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7B419" w14:textId="51DBA46B" w:rsidR="009A2AC8" w:rsidRPr="009A2AC8" w:rsidRDefault="009A2AC8" w:rsidP="009A2AC8">
      <w:pPr>
        <w:spacing w:after="0" w:line="240" w:lineRule="auto"/>
        <w:jc w:val="center"/>
        <w:rPr>
          <w:rFonts w:ascii="Helvetica" w:eastAsia="Times New Roman" w:hAnsi="Helvetica" w:cs="Helvetica"/>
          <w:color w:val="333333"/>
          <w:sz w:val="24"/>
          <w:szCs w:val="24"/>
          <w:lang w:eastAsia="ru-RU"/>
        </w:rPr>
      </w:pPr>
      <w:r w:rsidRPr="009A2AC8">
        <w:rPr>
          <w:rFonts w:ascii="Helvetica" w:eastAsia="Times New Roman" w:hAnsi="Helvetica" w:cs="Helvetica"/>
          <w:color w:val="333333"/>
          <w:sz w:val="24"/>
          <w:szCs w:val="24"/>
          <w:lang w:eastAsia="ru-RU"/>
        </w:rPr>
        <w:drawing>
          <wp:inline distT="0" distB="0" distL="0" distR="0" wp14:anchorId="3B9A9D77" wp14:editId="303ABAA2">
            <wp:extent cx="6050824" cy="8629650"/>
            <wp:effectExtent l="0" t="0" r="0" b="0"/>
            <wp:docPr id="10864816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2838" cy="8632523"/>
                    </a:xfrm>
                    <a:prstGeom prst="rect">
                      <a:avLst/>
                    </a:prstGeom>
                    <a:noFill/>
                    <a:ln>
                      <a:noFill/>
                    </a:ln>
                  </pic:spPr>
                </pic:pic>
              </a:graphicData>
            </a:graphic>
          </wp:inline>
        </w:drawing>
      </w:r>
    </w:p>
    <w:p w14:paraId="5A06EA12" w14:textId="77777777" w:rsidR="00BE4228" w:rsidRPr="00BE4228" w:rsidRDefault="00BE4228" w:rsidP="0092259E">
      <w:pPr>
        <w:spacing w:after="0" w:line="240" w:lineRule="auto"/>
        <w:jc w:val="center"/>
        <w:rPr>
          <w:rFonts w:ascii="Helvetica" w:eastAsia="Times New Roman" w:hAnsi="Helvetica" w:cs="Helvetica"/>
          <w:color w:val="333333"/>
          <w:sz w:val="24"/>
          <w:szCs w:val="24"/>
          <w:lang w:eastAsia="ru-RU"/>
        </w:rPr>
      </w:pPr>
    </w:p>
    <w:p w14:paraId="564EAADA" w14:textId="77777777" w:rsidR="00BE4228" w:rsidRPr="00BE4228" w:rsidRDefault="00BE4228" w:rsidP="0092259E">
      <w:pPr>
        <w:spacing w:after="0" w:line="240" w:lineRule="auto"/>
        <w:jc w:val="center"/>
        <w:rPr>
          <w:rFonts w:ascii="Helvetica" w:eastAsia="Times New Roman" w:hAnsi="Helvetica" w:cs="Helvetica"/>
          <w:color w:val="333333"/>
          <w:sz w:val="24"/>
          <w:szCs w:val="24"/>
          <w:lang w:eastAsia="ru-RU"/>
        </w:rPr>
      </w:pPr>
    </w:p>
    <w:p w14:paraId="48E5BAC4" w14:textId="77777777" w:rsidR="009A2AC8" w:rsidRDefault="009A2AC8">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br w:type="page"/>
      </w:r>
    </w:p>
    <w:p w14:paraId="22FD3FC5" w14:textId="06035522" w:rsidR="0092259E" w:rsidRPr="00412266" w:rsidRDefault="0092259E" w:rsidP="0092259E">
      <w:pPr>
        <w:spacing w:after="0" w:line="240" w:lineRule="auto"/>
        <w:jc w:val="center"/>
        <w:rPr>
          <w:rFonts w:ascii="Times New Roman" w:eastAsia="Times New Roman" w:hAnsi="Times New Roman" w:cs="Times New Roman"/>
          <w:b/>
          <w:bCs/>
          <w:color w:val="333333"/>
          <w:sz w:val="24"/>
          <w:szCs w:val="24"/>
          <w:lang w:eastAsia="ru-RU"/>
        </w:rPr>
      </w:pPr>
      <w:r w:rsidRPr="00412266">
        <w:rPr>
          <w:rFonts w:ascii="Times New Roman" w:eastAsia="Times New Roman" w:hAnsi="Times New Roman" w:cs="Times New Roman"/>
          <w:b/>
          <w:bCs/>
          <w:color w:val="333333"/>
          <w:sz w:val="24"/>
          <w:szCs w:val="24"/>
          <w:lang w:eastAsia="ru-RU"/>
        </w:rPr>
        <w:lastRenderedPageBreak/>
        <w:t>ПОЯСНИТЕЛЬНАЯ ЗАПИСКА</w:t>
      </w:r>
    </w:p>
    <w:p w14:paraId="6884227C" w14:textId="77777777" w:rsidR="0092259E" w:rsidRPr="005D487F" w:rsidRDefault="0092259E" w:rsidP="0092259E">
      <w:pPr>
        <w:spacing w:after="0" w:line="240" w:lineRule="auto"/>
        <w:jc w:val="center"/>
        <w:rPr>
          <w:rFonts w:ascii="Times New Roman" w:eastAsia="Times New Roman" w:hAnsi="Times New Roman" w:cs="Times New Roman"/>
          <w:color w:val="333333"/>
          <w:sz w:val="28"/>
          <w:szCs w:val="28"/>
          <w:lang w:eastAsia="ru-RU"/>
        </w:rPr>
      </w:pPr>
    </w:p>
    <w:p w14:paraId="302BD88C" w14:textId="77777777" w:rsidR="004C551D" w:rsidRPr="005D487F" w:rsidRDefault="00602596" w:rsidP="00412266">
      <w:pPr>
        <w:spacing w:after="0" w:line="240" w:lineRule="auto"/>
        <w:ind w:firstLine="708"/>
        <w:jc w:val="both"/>
        <w:rPr>
          <w:rFonts w:ascii="Times New Roman" w:eastAsia="Times New Roman" w:hAnsi="Times New Roman" w:cs="Times New Roman"/>
          <w:color w:val="333333"/>
          <w:sz w:val="28"/>
          <w:szCs w:val="28"/>
          <w:lang w:eastAsia="ru-RU"/>
        </w:rPr>
      </w:pPr>
      <w:r w:rsidRPr="005D487F">
        <w:rPr>
          <w:rFonts w:ascii="Times New Roman" w:eastAsia="Calibri" w:hAnsi="Times New Roman" w:cs="Times New Roman"/>
          <w:sz w:val="28"/>
          <w:szCs w:val="28"/>
          <w:lang w:eastAsia="ru-RU"/>
        </w:rPr>
        <w:t xml:space="preserve">Данная программа разработана в соответствии со следующими нормативными документами: Федеральный Закон РФ от 29 декабря 2012 г. № 273-ФЗ «Об образовании в Российской Федерации»; Приказ Министерства Просвещения РФ от 27.07.2022 № 629 «Об утверждении Порядка организации и осуществления образовательной деятельности по дополнительным общеобразовательным программам»; </w:t>
      </w:r>
      <w:r w:rsidRPr="005D487F">
        <w:rPr>
          <w:rFonts w:ascii="Times New Roman" w:eastAsia="SimSun" w:hAnsi="Times New Roman" w:cs="Times New Roman"/>
          <w:sz w:val="28"/>
          <w:szCs w:val="28"/>
          <w:lang w:eastAsia="zh-CN" w:bidi="ar"/>
        </w:rPr>
        <w:t xml:space="preserve">Концепция развития дополнительного образования детей до 2030 года; </w:t>
      </w:r>
      <w:r w:rsidRPr="005D487F">
        <w:rPr>
          <w:rFonts w:ascii="Times New Roman" w:eastAsia="Calibri" w:hAnsi="Times New Roman" w:cs="Times New Roman"/>
          <w:color w:val="000000"/>
          <w:sz w:val="28"/>
          <w:szCs w:val="28"/>
          <w:lang w:eastAsia="ru-RU"/>
        </w:rPr>
        <w:t xml:space="preserve">Постановление Главного государственного санитарного врача России от 28.09.2020 № 28 СП 2.4.3648-20 «Санитарно-эпидемиологические требования к организациям воспитания и обучения, отдыха и оздоровления детей и молодежи»; </w:t>
      </w:r>
      <w:r w:rsidRPr="005D487F">
        <w:rPr>
          <w:rFonts w:ascii="Times New Roman" w:eastAsia="Calibri" w:hAnsi="Times New Roman" w:cs="Times New Roman"/>
          <w:sz w:val="28"/>
          <w:szCs w:val="28"/>
          <w:lang w:eastAsia="ru-RU"/>
        </w:rPr>
        <w:t>Приказ Министерства образования и науки РФ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Приказ Минтруда и социальной защиты населения Российской Федерации от 22 сентября 2021 г. № 652 н «Об утверждении профессионального стандарта «Педагог дополнительного образования детей и взрослых»; Приказ Министерства просвещения РФ от 3 сентября 2019 г. № 467 «Об утверждении Целевой модели развития региональных систем дополнительного образования детей»;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 Минпросвещения России 28.06.2019 № МР-81/02вн); Письмо Министерства просвещения РФ от 19.03.2020 № ГД-39/04 «О направлении методических рекомендаций» («Методические рекомендации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Письмо Министерства образования и науки Российской Федерации от 18 ноября 2015 г. № 09-3242 «О направлении информации» «Методические рекомендации по проектированию дополнительных общеразвивающих программ (включая разноуровневые программы)</w:t>
      </w:r>
      <w:r w:rsidR="005D487F" w:rsidRPr="005D487F">
        <w:rPr>
          <w:rFonts w:ascii="Times New Roman" w:eastAsia="Calibri" w:hAnsi="Times New Roman" w:cs="Times New Roman"/>
          <w:sz w:val="28"/>
          <w:szCs w:val="28"/>
          <w:lang w:eastAsia="ru-RU"/>
        </w:rPr>
        <w:t>.</w:t>
      </w:r>
      <w:r w:rsidR="0092259E" w:rsidRPr="005D487F">
        <w:rPr>
          <w:rFonts w:ascii="Times New Roman" w:eastAsia="Times New Roman" w:hAnsi="Times New Roman" w:cs="Times New Roman"/>
          <w:color w:val="333333"/>
          <w:sz w:val="28"/>
          <w:szCs w:val="28"/>
          <w:lang w:eastAsia="ru-RU"/>
        </w:rPr>
        <w:t xml:space="preserve"> 24 декабря 2018 года на коллегии Министерства просвещения Российской Федерации утверждена новая концепции преподавания предмета «</w:t>
      </w:r>
      <w:r w:rsidR="00B56FBE" w:rsidRPr="005D487F">
        <w:rPr>
          <w:rFonts w:ascii="Times New Roman" w:eastAsia="Times New Roman" w:hAnsi="Times New Roman" w:cs="Times New Roman"/>
          <w:color w:val="333333"/>
          <w:sz w:val="28"/>
          <w:szCs w:val="28"/>
          <w:lang w:eastAsia="ru-RU"/>
        </w:rPr>
        <w:t xml:space="preserve">Физическая культура и </w:t>
      </w:r>
      <w:r w:rsidR="0092259E" w:rsidRPr="005D487F">
        <w:rPr>
          <w:rFonts w:ascii="Times New Roman" w:eastAsia="Times New Roman" w:hAnsi="Times New Roman" w:cs="Times New Roman"/>
          <w:color w:val="333333"/>
          <w:sz w:val="28"/>
          <w:szCs w:val="28"/>
          <w:lang w:eastAsia="ru-RU"/>
        </w:rPr>
        <w:t>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в экстремальных ситуациях.</w:t>
      </w:r>
      <w:r w:rsidR="0092259E" w:rsidRPr="005D487F">
        <w:rPr>
          <w:rFonts w:ascii="Times New Roman" w:hAnsi="Times New Roman" w:cs="Times New Roman"/>
          <w:sz w:val="28"/>
          <w:szCs w:val="28"/>
        </w:rPr>
        <w:t xml:space="preserve"> </w:t>
      </w:r>
      <w:r w:rsidR="0092259E" w:rsidRPr="005D487F">
        <w:rPr>
          <w:rFonts w:ascii="Times New Roman" w:eastAsia="Times New Roman" w:hAnsi="Times New Roman" w:cs="Times New Roman"/>
          <w:color w:val="333333"/>
          <w:sz w:val="28"/>
          <w:szCs w:val="28"/>
          <w:lang w:eastAsia="ru-RU"/>
        </w:rPr>
        <w:t>Изучение учебного предмета «</w:t>
      </w:r>
      <w:r w:rsidR="00B56FBE" w:rsidRPr="005D487F">
        <w:rPr>
          <w:rFonts w:ascii="Times New Roman" w:eastAsia="Times New Roman" w:hAnsi="Times New Roman" w:cs="Times New Roman"/>
          <w:color w:val="333333"/>
          <w:sz w:val="28"/>
          <w:szCs w:val="28"/>
          <w:lang w:eastAsia="ru-RU"/>
        </w:rPr>
        <w:t xml:space="preserve">Физическая культура и </w:t>
      </w:r>
      <w:r w:rsidR="0092259E" w:rsidRPr="005D487F">
        <w:rPr>
          <w:rFonts w:ascii="Times New Roman" w:eastAsia="Times New Roman" w:hAnsi="Times New Roman" w:cs="Times New Roman"/>
          <w:color w:val="333333"/>
          <w:sz w:val="28"/>
          <w:szCs w:val="28"/>
          <w:lang w:eastAsia="ru-RU"/>
        </w:rPr>
        <w:t xml:space="preserve">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w:t>
      </w:r>
      <w:r w:rsidR="0092259E" w:rsidRPr="005D487F">
        <w:rPr>
          <w:rFonts w:ascii="Times New Roman" w:eastAsia="Times New Roman" w:hAnsi="Times New Roman" w:cs="Times New Roman"/>
          <w:color w:val="333333"/>
          <w:sz w:val="28"/>
          <w:szCs w:val="28"/>
          <w:lang w:eastAsia="ru-RU"/>
        </w:rPr>
        <w:lastRenderedPageBreak/>
        <w:t>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 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w:t>
      </w:r>
      <w:r w:rsidR="00B56FBE" w:rsidRPr="005D487F">
        <w:rPr>
          <w:rFonts w:ascii="Times New Roman" w:eastAsia="Times New Roman" w:hAnsi="Times New Roman" w:cs="Times New Roman"/>
          <w:color w:val="333333"/>
          <w:sz w:val="28"/>
          <w:szCs w:val="28"/>
          <w:lang w:eastAsia="ru-RU"/>
        </w:rPr>
        <w:t>о образования</w:t>
      </w:r>
      <w:r w:rsidR="0092259E" w:rsidRPr="005D487F">
        <w:rPr>
          <w:rFonts w:ascii="Times New Roman" w:eastAsia="Times New Roman" w:hAnsi="Times New Roman" w:cs="Times New Roman"/>
          <w:color w:val="333333"/>
          <w:sz w:val="28"/>
          <w:szCs w:val="28"/>
          <w:lang w:eastAsia="ru-RU"/>
        </w:rPr>
        <w:t xml:space="preserve">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 Рабочая программа поддерживает образовательный процесс в организациях, реализующих Концепцию преподавания учебного предмета «</w:t>
      </w:r>
      <w:r w:rsidR="00B56FBE" w:rsidRPr="005D487F">
        <w:rPr>
          <w:rFonts w:ascii="Times New Roman" w:eastAsia="Times New Roman" w:hAnsi="Times New Roman" w:cs="Times New Roman"/>
          <w:color w:val="333333"/>
          <w:sz w:val="28"/>
          <w:szCs w:val="28"/>
          <w:lang w:eastAsia="ru-RU"/>
        </w:rPr>
        <w:t xml:space="preserve">Физическая культура и </w:t>
      </w:r>
      <w:r w:rsidR="0092259E" w:rsidRPr="005D487F">
        <w:rPr>
          <w:rFonts w:ascii="Times New Roman" w:eastAsia="Times New Roman" w:hAnsi="Times New Roman" w:cs="Times New Roman"/>
          <w:color w:val="333333"/>
          <w:sz w:val="28"/>
          <w:szCs w:val="28"/>
          <w:lang w:eastAsia="ru-RU"/>
        </w:rPr>
        <w:t>Основы безопасности жизнедеятельности» в условиях Центров образования цифрового и гуманитарного профилей «Точка роста». 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N 683).  При составлении планирования использовалась программа для общеобразовательных учреждений 5-9 классов, автор программы А.Т. Смирнов. 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Смирнова, издательство «Просвещение».</w:t>
      </w:r>
    </w:p>
    <w:p w14:paraId="1D1F431C" w14:textId="77777777" w:rsidR="004C551D" w:rsidRPr="005D487F" w:rsidRDefault="004C551D" w:rsidP="0092259E">
      <w:pPr>
        <w:spacing w:after="0" w:line="240" w:lineRule="auto"/>
        <w:jc w:val="both"/>
        <w:rPr>
          <w:rFonts w:ascii="Times New Roman" w:eastAsia="Times New Roman" w:hAnsi="Times New Roman" w:cs="Times New Roman"/>
          <w:b/>
          <w:color w:val="333333"/>
          <w:sz w:val="28"/>
          <w:szCs w:val="28"/>
          <w:lang w:eastAsia="ru-RU"/>
        </w:rPr>
      </w:pPr>
    </w:p>
    <w:p w14:paraId="535E5141" w14:textId="77777777" w:rsidR="0092259E" w:rsidRPr="005D487F" w:rsidRDefault="004C551D" w:rsidP="0092259E">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ЦЕЛИ И ЗАДАЧИ УЧЕБНОГО ПРЕДМЕТА:</w:t>
      </w:r>
      <w:r w:rsidR="0092259E" w:rsidRPr="005D487F">
        <w:rPr>
          <w:rFonts w:ascii="Times New Roman" w:eastAsia="Times New Roman" w:hAnsi="Times New Roman" w:cs="Times New Roman"/>
          <w:b/>
          <w:color w:val="333333"/>
          <w:sz w:val="28"/>
          <w:szCs w:val="28"/>
          <w:lang w:eastAsia="ru-RU"/>
        </w:rPr>
        <w:t xml:space="preserve">  </w:t>
      </w:r>
    </w:p>
    <w:p w14:paraId="645FFA69" w14:textId="77777777" w:rsidR="004C551D" w:rsidRPr="005D487F" w:rsidRDefault="004C551D" w:rsidP="0092259E">
      <w:pPr>
        <w:spacing w:after="0" w:line="240" w:lineRule="auto"/>
        <w:jc w:val="both"/>
        <w:rPr>
          <w:rFonts w:ascii="Times New Roman" w:eastAsia="Times New Roman" w:hAnsi="Times New Roman" w:cs="Times New Roman"/>
          <w:b/>
          <w:color w:val="333333"/>
          <w:sz w:val="28"/>
          <w:szCs w:val="28"/>
          <w:lang w:eastAsia="ru-RU"/>
        </w:rPr>
      </w:pPr>
    </w:p>
    <w:p w14:paraId="51167924" w14:textId="2B0694DD" w:rsidR="0092259E" w:rsidRPr="005D487F" w:rsidRDefault="0092259E" w:rsidP="0092259E">
      <w:pPr>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w:t>
      </w:r>
      <w:r w:rsidR="00412266">
        <w:rPr>
          <w:rFonts w:ascii="Times New Roman" w:eastAsia="Times New Roman" w:hAnsi="Times New Roman" w:cs="Times New Roman"/>
          <w:color w:val="333333"/>
          <w:sz w:val="28"/>
          <w:szCs w:val="28"/>
          <w:lang w:eastAsia="ru-RU"/>
        </w:rPr>
        <w:tab/>
      </w:r>
      <w:r w:rsidRPr="005D487F">
        <w:rPr>
          <w:rFonts w:ascii="Times New Roman" w:eastAsia="Times New Roman" w:hAnsi="Times New Roman" w:cs="Times New Roman"/>
          <w:color w:val="333333"/>
          <w:sz w:val="28"/>
          <w:szCs w:val="28"/>
          <w:lang w:eastAsia="ru-RU"/>
        </w:rPr>
        <w:t>В целях реализация системного подхода и обеспечение непрерывного изучения предмета на уровне основного общего образования подразумевается внедрение единой структурно-логической</w:t>
      </w:r>
      <w:r w:rsidR="00B56FBE" w:rsidRPr="005D487F">
        <w:rPr>
          <w:rFonts w:ascii="Times New Roman" w:eastAsia="Times New Roman" w:hAnsi="Times New Roman" w:cs="Times New Roman"/>
          <w:color w:val="333333"/>
          <w:sz w:val="28"/>
          <w:szCs w:val="28"/>
          <w:lang w:eastAsia="ru-RU"/>
        </w:rPr>
        <w:t xml:space="preserve"> </w:t>
      </w:r>
      <w:r w:rsidRPr="005D487F">
        <w:rPr>
          <w:rFonts w:ascii="Times New Roman" w:eastAsia="Times New Roman" w:hAnsi="Times New Roman" w:cs="Times New Roman"/>
          <w:color w:val="333333"/>
          <w:sz w:val="28"/>
          <w:szCs w:val="28"/>
          <w:lang w:eastAsia="ru-RU"/>
        </w:rPr>
        <w:t>схемы изучения тематических линий с учетом психолого-возрастных особенностей обучающихся:  безопасность во время пребывания в различных средах – «правила пребывания в различных средах → риски и действия по их снижению во время пребывания в различных средах → действия в условиях опасностей в различных средах»;  здоровый образ жизни – «значение для человека здорового образа жизни → правила здорового образа жизни и их соблюдение → экологическая безопасность»;  первая помощь пострадавшим – «принципы и общий порядок оказания первой помощи пострадавшим → приемы и правила оказания</w:t>
      </w:r>
      <w:r w:rsidR="00B56FBE" w:rsidRPr="005D487F">
        <w:rPr>
          <w:rFonts w:ascii="Times New Roman" w:eastAsia="Times New Roman" w:hAnsi="Times New Roman" w:cs="Times New Roman"/>
          <w:color w:val="333333"/>
          <w:sz w:val="28"/>
          <w:szCs w:val="28"/>
          <w:lang w:eastAsia="ru-RU"/>
        </w:rPr>
        <w:t xml:space="preserve"> </w:t>
      </w:r>
      <w:r w:rsidRPr="005D487F">
        <w:rPr>
          <w:rFonts w:ascii="Times New Roman" w:eastAsia="Times New Roman" w:hAnsi="Times New Roman" w:cs="Times New Roman"/>
          <w:color w:val="333333"/>
          <w:sz w:val="28"/>
          <w:szCs w:val="28"/>
          <w:lang w:eastAsia="ru-RU"/>
        </w:rPr>
        <w:t xml:space="preserve">первой помощи пострадавшим при состояниях, угрожающих их жизни и здоровью»;  основы комплексной безопасности населения Российской Федерации – «правовые основы обеспечения комплексной безопасности → организация комплексной защиты населения → основные мероприятия комплексной защиты населения»; Программа </w:t>
      </w:r>
      <w:r w:rsidRPr="005D487F">
        <w:rPr>
          <w:rFonts w:ascii="Times New Roman" w:eastAsia="Times New Roman" w:hAnsi="Times New Roman" w:cs="Times New Roman"/>
          <w:color w:val="333333"/>
          <w:sz w:val="28"/>
          <w:szCs w:val="28"/>
          <w:lang w:eastAsia="ru-RU"/>
        </w:rPr>
        <w:lastRenderedPageBreak/>
        <w:t>предполагает использование приема организации учебного материала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 по возможности ее избегать → при необходимости действовать со знанием дела».</w:t>
      </w:r>
      <w:r w:rsidRPr="005D487F">
        <w:rPr>
          <w:rFonts w:ascii="Times New Roman" w:hAnsi="Times New Roman" w:cs="Times New Roman"/>
          <w:sz w:val="28"/>
          <w:szCs w:val="28"/>
        </w:rPr>
        <w:t xml:space="preserve"> </w:t>
      </w:r>
      <w:r w:rsidRPr="005D487F">
        <w:rPr>
          <w:rFonts w:ascii="Times New Roman" w:eastAsia="Times New Roman" w:hAnsi="Times New Roman" w:cs="Times New Roman"/>
          <w:color w:val="333333"/>
          <w:sz w:val="28"/>
          <w:szCs w:val="28"/>
          <w:lang w:eastAsia="ru-RU"/>
        </w:rPr>
        <w:t xml:space="preserve">Использование практико-ориентированных интерактивных форм организации учебных занятий предполагает применение тренажерных систем и виртуальных моделей, способных отображать объекты, не воспроизводимые в обычных условиях, а также обеспечивающих электронную поддержку выданных для решения ситуационных задач, отражающих повседневную действительность, это становится возможно с учетом оборудования, которым обеспечена школа «Точка роста». Внедрение в преподавание учебного предмета «ОБЖ» современных форм электронного обучения подчинено соблюдению следующих базовых принципов: </w:t>
      </w:r>
      <w:r w:rsidRPr="005D487F">
        <w:rPr>
          <w:rFonts w:ascii="Times New Roman" w:eastAsia="Times New Roman" w:hAnsi="Times New Roman" w:cs="Times New Roman"/>
          <w:b/>
          <w:i/>
          <w:color w:val="333333"/>
          <w:sz w:val="28"/>
          <w:szCs w:val="28"/>
          <w:lang w:eastAsia="ru-RU"/>
        </w:rPr>
        <w:t>использование электронной образовательной среды на учебных занятиях должно быть разумным; цифровые образовательные ресурсы являются дополнительным инструментом достижения цели учебного занятия, их использование не является самоцелью; компьютер и дистанционные образовательные технологии не способны полностью заменить педагога и практические действия обучающихся.</w:t>
      </w:r>
      <w:r w:rsidRPr="005D487F">
        <w:rPr>
          <w:rFonts w:ascii="Times New Roman" w:eastAsia="Times New Roman" w:hAnsi="Times New Roman" w:cs="Times New Roman"/>
          <w:b/>
          <w:color w:val="333333"/>
          <w:sz w:val="28"/>
          <w:szCs w:val="28"/>
          <w:lang w:eastAsia="ru-RU"/>
        </w:rPr>
        <w:t xml:space="preserve">  </w:t>
      </w:r>
    </w:p>
    <w:p w14:paraId="6632429A" w14:textId="77777777" w:rsidR="004C551D" w:rsidRPr="005D487F" w:rsidRDefault="00974AAD" w:rsidP="00974AAD">
      <w:pPr>
        <w:jc w:val="center"/>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b/>
          <w:color w:val="333333"/>
          <w:sz w:val="28"/>
          <w:szCs w:val="28"/>
          <w:lang w:eastAsia="ru-RU"/>
        </w:rPr>
        <w:t>ОТЛИЧИТЕЛЬНЫЕ ОСОБЕННОСТИ ПРОГРАММЫ.</w:t>
      </w:r>
    </w:p>
    <w:p w14:paraId="3131F6B2" w14:textId="77777777" w:rsidR="00974AAD" w:rsidRPr="005D487F" w:rsidRDefault="00974AAD" w:rsidP="00412266">
      <w:pPr>
        <w:ind w:firstLine="708"/>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К основным отличительным особенностям программы относятся следующие пункты: </w:t>
      </w:r>
      <w:proofErr w:type="spellStart"/>
      <w:r w:rsidRPr="005D487F">
        <w:rPr>
          <w:rFonts w:ascii="Times New Roman" w:eastAsia="Times New Roman" w:hAnsi="Times New Roman" w:cs="Times New Roman"/>
          <w:color w:val="333333"/>
          <w:sz w:val="28"/>
          <w:szCs w:val="28"/>
          <w:lang w:eastAsia="ru-RU"/>
        </w:rPr>
        <w:t>кейсовая</w:t>
      </w:r>
      <w:proofErr w:type="spellEnd"/>
      <w:r w:rsidRPr="005D487F">
        <w:rPr>
          <w:rFonts w:ascii="Times New Roman" w:eastAsia="Times New Roman" w:hAnsi="Times New Roman" w:cs="Times New Roman"/>
          <w:color w:val="333333"/>
          <w:sz w:val="28"/>
          <w:szCs w:val="28"/>
          <w:lang w:eastAsia="ru-RU"/>
        </w:rPr>
        <w:t xml:space="preserve"> система обучения, проектная деятельность, освоения учебного материала в игровой форме, среда для развития командного способа решения поставленных </w:t>
      </w:r>
      <w:proofErr w:type="gramStart"/>
      <w:r w:rsidRPr="005D487F">
        <w:rPr>
          <w:rFonts w:ascii="Times New Roman" w:eastAsia="Times New Roman" w:hAnsi="Times New Roman" w:cs="Times New Roman"/>
          <w:color w:val="333333"/>
          <w:sz w:val="28"/>
          <w:szCs w:val="28"/>
          <w:lang w:eastAsia="ru-RU"/>
        </w:rPr>
        <w:t>задач,  развития</w:t>
      </w:r>
      <w:proofErr w:type="gramEnd"/>
      <w:r w:rsidRPr="005D487F">
        <w:rPr>
          <w:rFonts w:ascii="Times New Roman" w:eastAsia="Times New Roman" w:hAnsi="Times New Roman" w:cs="Times New Roman"/>
          <w:color w:val="333333"/>
          <w:sz w:val="28"/>
          <w:szCs w:val="28"/>
          <w:lang w:eastAsia="ru-RU"/>
        </w:rPr>
        <w:t xml:space="preserve"> разных ролей в команде, направленность на развитие системного мышления, рефлексия.</w:t>
      </w:r>
      <w:r w:rsidRPr="005D487F">
        <w:rPr>
          <w:rFonts w:ascii="Times New Roman" w:eastAsia="Times New Roman" w:hAnsi="Times New Roman" w:cs="Times New Roman"/>
          <w:b/>
          <w:color w:val="333333"/>
          <w:sz w:val="28"/>
          <w:szCs w:val="28"/>
          <w:lang w:eastAsia="ru-RU"/>
        </w:rPr>
        <w:t xml:space="preserve">  </w:t>
      </w:r>
    </w:p>
    <w:p w14:paraId="64D1E1F4" w14:textId="77777777" w:rsidR="00731944" w:rsidRPr="005D487F" w:rsidRDefault="00731944" w:rsidP="00731944">
      <w:pPr>
        <w:jc w:val="center"/>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ФОРМЫ И РЕЖИМ ЗАНЯТИЙ.</w:t>
      </w:r>
    </w:p>
    <w:p w14:paraId="62D63EEE" w14:textId="77777777" w:rsidR="00731944" w:rsidRPr="005D487F" w:rsidRDefault="00731944" w:rsidP="00412266">
      <w:pPr>
        <w:ind w:firstLine="708"/>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Групповая, индивидуальная, индивидуально-групповая, фронтальная. Программой предусмотрено проведение комбинированных занятий: занятие содержит как теоретическую, так и практическую части, при этом практической части отведено большее количество времени.</w:t>
      </w:r>
    </w:p>
    <w:p w14:paraId="503922E0" w14:textId="77777777" w:rsidR="0092259E" w:rsidRPr="005D487F" w:rsidRDefault="0092259E" w:rsidP="0092259E">
      <w:pPr>
        <w:spacing w:after="0" w:line="240" w:lineRule="auto"/>
        <w:jc w:val="center"/>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ПЛАНИРУЕМЫЕ РЕЗУЛЬТАТЫ ОСВОЕНИЯ УЧЕБНОГО ПРЕДМЕТА</w:t>
      </w:r>
      <w:r w:rsidR="00B56FBE" w:rsidRPr="005D487F">
        <w:rPr>
          <w:rFonts w:ascii="Times New Roman" w:eastAsia="Times New Roman" w:hAnsi="Times New Roman" w:cs="Times New Roman"/>
          <w:b/>
          <w:color w:val="333333"/>
          <w:sz w:val="28"/>
          <w:szCs w:val="28"/>
          <w:lang w:eastAsia="ru-RU"/>
        </w:rPr>
        <w:t xml:space="preserve"> «Физическая культура </w:t>
      </w:r>
      <w:proofErr w:type="gramStart"/>
      <w:r w:rsidR="00B56FBE" w:rsidRPr="005D487F">
        <w:rPr>
          <w:rFonts w:ascii="Times New Roman" w:eastAsia="Times New Roman" w:hAnsi="Times New Roman" w:cs="Times New Roman"/>
          <w:b/>
          <w:color w:val="333333"/>
          <w:sz w:val="28"/>
          <w:szCs w:val="28"/>
          <w:lang w:eastAsia="ru-RU"/>
        </w:rPr>
        <w:t xml:space="preserve">и </w:t>
      </w:r>
      <w:r w:rsidRPr="005D487F">
        <w:rPr>
          <w:rFonts w:ascii="Times New Roman" w:eastAsia="Times New Roman" w:hAnsi="Times New Roman" w:cs="Times New Roman"/>
          <w:b/>
          <w:color w:val="333333"/>
          <w:sz w:val="28"/>
          <w:szCs w:val="28"/>
          <w:lang w:eastAsia="ru-RU"/>
        </w:rPr>
        <w:t xml:space="preserve"> ОБЖ</w:t>
      </w:r>
      <w:proofErr w:type="gramEnd"/>
      <w:r w:rsidR="00B56FBE" w:rsidRPr="005D487F">
        <w:rPr>
          <w:rFonts w:ascii="Times New Roman" w:eastAsia="Times New Roman" w:hAnsi="Times New Roman" w:cs="Times New Roman"/>
          <w:b/>
          <w:color w:val="333333"/>
          <w:sz w:val="28"/>
          <w:szCs w:val="28"/>
          <w:lang w:eastAsia="ru-RU"/>
        </w:rPr>
        <w:t>»</w:t>
      </w:r>
    </w:p>
    <w:p w14:paraId="3AFBD33A"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w:t>
      </w:r>
    </w:p>
    <w:p w14:paraId="69E32877" w14:textId="77777777" w:rsidR="0092259E" w:rsidRPr="005D487F" w:rsidRDefault="0092259E" w:rsidP="0092259E">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Предметные результаты</w:t>
      </w:r>
      <w:r w:rsidR="00B56FBE" w:rsidRPr="005D487F">
        <w:rPr>
          <w:rFonts w:ascii="Times New Roman" w:eastAsia="Times New Roman" w:hAnsi="Times New Roman" w:cs="Times New Roman"/>
          <w:b/>
          <w:color w:val="333333"/>
          <w:sz w:val="28"/>
          <w:szCs w:val="28"/>
          <w:lang w:eastAsia="ru-RU"/>
        </w:rPr>
        <w:t>:</w:t>
      </w:r>
      <w:r w:rsidRPr="005D487F">
        <w:rPr>
          <w:rFonts w:ascii="Times New Roman" w:eastAsia="Times New Roman" w:hAnsi="Times New Roman" w:cs="Times New Roman"/>
          <w:b/>
          <w:color w:val="333333"/>
          <w:sz w:val="28"/>
          <w:szCs w:val="28"/>
          <w:lang w:eastAsia="ru-RU"/>
        </w:rPr>
        <w:t xml:space="preserve"> </w:t>
      </w:r>
    </w:p>
    <w:p w14:paraId="4A94599C"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p>
    <w:p w14:paraId="383EA398"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Выпускник научится (предметные результаты на базовом уровне освоения программного минимума по предмету при изучении учебника из федерального перечня): </w:t>
      </w:r>
    </w:p>
    <w:p w14:paraId="5616C39A"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условия экологической безопасности; </w:t>
      </w:r>
    </w:p>
    <w:p w14:paraId="425ACC6D"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использовать знания о предельно допустимых концентрациях вредных веществ в атмосфере, воде и почве;</w:t>
      </w:r>
    </w:p>
    <w:p w14:paraId="30615780"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hAnsi="Times New Roman" w:cs="Times New Roman"/>
          <w:sz w:val="28"/>
          <w:szCs w:val="28"/>
        </w:rPr>
        <w:t xml:space="preserve"> </w:t>
      </w:r>
      <w:r w:rsidRPr="005D487F">
        <w:rPr>
          <w:rFonts w:ascii="Times New Roman" w:eastAsia="Times New Roman" w:hAnsi="Times New Roman" w:cs="Times New Roman"/>
          <w:color w:val="333333"/>
          <w:sz w:val="28"/>
          <w:szCs w:val="28"/>
          <w:lang w:eastAsia="ru-RU"/>
        </w:rPr>
        <w:t xml:space="preserve">− использовать знания о способах контроля качества окружающей среды и продуктов питания с использованием бытовых приборов; </w:t>
      </w:r>
    </w:p>
    <w:p w14:paraId="2166A48A"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14:paraId="79C31034"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бытовые приборы контроля качества окружающей среды и продуктов питания; </w:t>
      </w:r>
    </w:p>
    <w:p w14:paraId="4B51A56F"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безопасно использовать бытовые приборы;</w:t>
      </w:r>
    </w:p>
    <w:p w14:paraId="1644679F"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безопасно использовать средства бытовой химии; </w:t>
      </w:r>
    </w:p>
    <w:p w14:paraId="5947FF80"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средства коммуникации; </w:t>
      </w:r>
    </w:p>
    <w:p w14:paraId="3A21A8F1"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опасные ситуации криминогенного характера; </w:t>
      </w:r>
    </w:p>
    <w:p w14:paraId="385AFE6B"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предвидеть причины возникновения возможных опасных ситуаций криминогенного характера; </w:t>
      </w:r>
    </w:p>
    <w:p w14:paraId="15DF12AF"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способы самозащиты в криминогенной ситуации на улице; </w:t>
      </w:r>
    </w:p>
    <w:p w14:paraId="29DC85D0"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способы самозащиты в криминогенной ситуации в подъезде; </w:t>
      </w:r>
    </w:p>
    <w:p w14:paraId="0C0645EC"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способы самозащиты в криминогенной ситуации в лифте; </w:t>
      </w:r>
    </w:p>
    <w:p w14:paraId="67B51B8A"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способы самозащиты в криминогенной ситуации в квартире; </w:t>
      </w:r>
    </w:p>
    <w:p w14:paraId="29EE6ECD"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способы самозащиты при карманной краже; </w:t>
      </w:r>
    </w:p>
    <w:p w14:paraId="3B1D7701"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способы самозащиты при попытке мошенничества; − адекватно оценивать ситуацию дорожного движения; </w:t>
      </w:r>
    </w:p>
    <w:p w14:paraId="746B349B"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безопасно действовать при пожаре; </w:t>
      </w:r>
    </w:p>
    <w:p w14:paraId="4FCE16F1"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средства индивидуальной защиты при пожаре; </w:t>
      </w:r>
    </w:p>
    <w:p w14:paraId="3053067A"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применять первичные средства пожаротушения; </w:t>
      </w:r>
    </w:p>
    <w:p w14:paraId="7C2C3183"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соблюдать правила безопасности дорожного движения пешехода; </w:t>
      </w:r>
    </w:p>
    <w:p w14:paraId="46745B76"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соблюдать правила безопасности дорожного движения велосипедиста; </w:t>
      </w:r>
    </w:p>
    <w:p w14:paraId="78E594DB"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соблюдать правила безопасности дорожного движения пассажира транспортного средства</w:t>
      </w:r>
      <w:r w:rsidR="00B56FBE" w:rsidRPr="005D487F">
        <w:rPr>
          <w:rFonts w:ascii="Times New Roman" w:eastAsia="Times New Roman" w:hAnsi="Times New Roman" w:cs="Times New Roman"/>
          <w:color w:val="333333"/>
          <w:sz w:val="28"/>
          <w:szCs w:val="28"/>
          <w:lang w:eastAsia="ru-RU"/>
        </w:rPr>
        <w:t>,</w:t>
      </w:r>
      <w:r w:rsidRPr="005D487F">
        <w:rPr>
          <w:rFonts w:ascii="Times New Roman" w:eastAsia="Times New Roman" w:hAnsi="Times New Roman" w:cs="Times New Roman"/>
          <w:color w:val="333333"/>
          <w:sz w:val="28"/>
          <w:szCs w:val="28"/>
          <w:lang w:eastAsia="ru-RU"/>
        </w:rPr>
        <w:t xml:space="preserve"> правила поведения на транспорте (наземном, в том числе железнодорожном, воздушном и водном); </w:t>
      </w:r>
    </w:p>
    <w:p w14:paraId="1A8C9158"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причины и последствия опасных ситуаций на воде; </w:t>
      </w:r>
    </w:p>
    <w:p w14:paraId="1DB09325"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безопасно вести у воды и на воде; </w:t>
      </w:r>
    </w:p>
    <w:p w14:paraId="1A09B26F"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использовать средства и способы само- и взаимопомощи на воде; </w:t>
      </w:r>
    </w:p>
    <w:p w14:paraId="010F0473"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причины и последствия опасных ситуаций в туристических походах; </w:t>
      </w:r>
    </w:p>
    <w:p w14:paraId="382A6521" w14:textId="77777777" w:rsidR="0092259E"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lastRenderedPageBreak/>
        <w:t xml:space="preserve">− готовиться к туристическим походам; </w:t>
      </w:r>
    </w:p>
    <w:p w14:paraId="4D76630D" w14:textId="77777777" w:rsidR="00466F81" w:rsidRPr="005D487F" w:rsidRDefault="0092259E" w:rsidP="0092259E">
      <w:pPr>
        <w:spacing w:after="0" w:line="240" w:lineRule="auto"/>
        <w:jc w:val="both"/>
        <w:rPr>
          <w:rFonts w:ascii="Times New Roman" w:hAnsi="Times New Roman" w:cs="Times New Roman"/>
          <w:sz w:val="28"/>
          <w:szCs w:val="28"/>
        </w:rPr>
      </w:pPr>
      <w:r w:rsidRPr="005D487F">
        <w:rPr>
          <w:rFonts w:ascii="Times New Roman" w:eastAsia="Times New Roman" w:hAnsi="Times New Roman" w:cs="Times New Roman"/>
          <w:color w:val="333333"/>
          <w:sz w:val="28"/>
          <w:szCs w:val="28"/>
          <w:lang w:eastAsia="ru-RU"/>
        </w:rPr>
        <w:t>− адекватно оценивать ситуацию и безопасно вести в туристических походах;</w:t>
      </w:r>
      <w:r w:rsidRPr="005D487F">
        <w:rPr>
          <w:rFonts w:ascii="Times New Roman" w:hAnsi="Times New Roman" w:cs="Times New Roman"/>
          <w:sz w:val="28"/>
          <w:szCs w:val="28"/>
        </w:rPr>
        <w:t xml:space="preserve"> </w:t>
      </w:r>
    </w:p>
    <w:p w14:paraId="51C2DAA4"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ориентироваться на местности; </w:t>
      </w:r>
    </w:p>
    <w:p w14:paraId="3B4A9527"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добывать и поддерживать огонь в автономных условиях; </w:t>
      </w:r>
    </w:p>
    <w:p w14:paraId="3748CF43"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добывать и очищать воду в автономных условиях; </w:t>
      </w:r>
    </w:p>
    <w:p w14:paraId="7F440BDC"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добывать и готовить пищу в автономных условиях; сооружать (обустраивать) временное жилище в автономных условиях; </w:t>
      </w:r>
    </w:p>
    <w:p w14:paraId="708804E9"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подавать сигналы бедствия и отвечать на них; </w:t>
      </w:r>
    </w:p>
    <w:p w14:paraId="2D314094"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характеризовать причины и последствия чрезвычайных ситуаций природного характера для личности, общества и государства; </w:t>
      </w:r>
    </w:p>
    <w:p w14:paraId="558730D3"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предвидеть опасности и правильно действовать в случае чрезвычайных ситуаций природного характера; </w:t>
      </w:r>
    </w:p>
    <w:p w14:paraId="3E68FE4C"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мероприятия по защите населения от чрезвычайных ситуаций природного характера; </w:t>
      </w:r>
    </w:p>
    <w:p w14:paraId="5CF075CF"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средства индивидуальной защиты; </w:t>
      </w:r>
    </w:p>
    <w:p w14:paraId="0FE47BFD"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характеризовать причины и последствия чрезвычайных ситуаций техногенного характера для личности, общества и государства; </w:t>
      </w:r>
    </w:p>
    <w:p w14:paraId="4B756111"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предвидеть опасности и правильно действовать в чрезвычайных ситуациях техногенного характера; </w:t>
      </w:r>
    </w:p>
    <w:p w14:paraId="71199FF1"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мероприятия по защите населения от чрезвычайных ситуаций техногенного характера; </w:t>
      </w:r>
    </w:p>
    <w:p w14:paraId="7F19C76C"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p>
    <w:p w14:paraId="1B048993"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действовать по сигналу «Внимание всем!»; </w:t>
      </w:r>
    </w:p>
    <w:p w14:paraId="181E9250"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средства индивидуальной и коллективной защиты; </w:t>
      </w:r>
    </w:p>
    <w:p w14:paraId="67DFCC98"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комплектовать минимально необходимый набор вещей (документов, продуктов) в случае эвакуации; </w:t>
      </w:r>
    </w:p>
    <w:p w14:paraId="0FB8D2A4"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классифицировать и характеризовать явления тер</w:t>
      </w:r>
      <w:r w:rsidR="00466F81" w:rsidRPr="005D487F">
        <w:rPr>
          <w:rFonts w:ascii="Times New Roman" w:eastAsia="Times New Roman" w:hAnsi="Times New Roman" w:cs="Times New Roman"/>
          <w:color w:val="333333"/>
          <w:sz w:val="28"/>
          <w:szCs w:val="28"/>
          <w:lang w:eastAsia="ru-RU"/>
        </w:rPr>
        <w:t>роризма, экстремизма, наркоторговли</w:t>
      </w:r>
      <w:r w:rsidRPr="005D487F">
        <w:rPr>
          <w:rFonts w:ascii="Times New Roman" w:eastAsia="Times New Roman" w:hAnsi="Times New Roman" w:cs="Times New Roman"/>
          <w:color w:val="333333"/>
          <w:sz w:val="28"/>
          <w:szCs w:val="28"/>
          <w:lang w:eastAsia="ru-RU"/>
        </w:rPr>
        <w:t xml:space="preserve"> и последствия данных явлений для личности, общества и государства; </w:t>
      </w:r>
    </w:p>
    <w:p w14:paraId="407594E0"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классифицировать мероприятия по защите населения от тер</w:t>
      </w:r>
      <w:r w:rsidR="00466F81" w:rsidRPr="005D487F">
        <w:rPr>
          <w:rFonts w:ascii="Times New Roman" w:eastAsia="Times New Roman" w:hAnsi="Times New Roman" w:cs="Times New Roman"/>
          <w:color w:val="333333"/>
          <w:sz w:val="28"/>
          <w:szCs w:val="28"/>
          <w:lang w:eastAsia="ru-RU"/>
        </w:rPr>
        <w:t>роризма, экстремизма, наркоторговли</w:t>
      </w:r>
      <w:r w:rsidRPr="005D487F">
        <w:rPr>
          <w:rFonts w:ascii="Times New Roman" w:eastAsia="Times New Roman" w:hAnsi="Times New Roman" w:cs="Times New Roman"/>
          <w:color w:val="333333"/>
          <w:sz w:val="28"/>
          <w:szCs w:val="28"/>
          <w:lang w:eastAsia="ru-RU"/>
        </w:rPr>
        <w:t xml:space="preserve">; </w:t>
      </w:r>
    </w:p>
    <w:p w14:paraId="79DD3129"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14:paraId="35B3DF4A"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14:paraId="5089FB37"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14:paraId="587744F2"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и характеризовать опасные ситуации в местах большого скопления людей; </w:t>
      </w:r>
    </w:p>
    <w:p w14:paraId="729CDB31"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предвидеть причины возникновения возможных опасных ситуаций в местах большого скопления людей; </w:t>
      </w:r>
    </w:p>
    <w:p w14:paraId="0691DA7E"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безопасно действовать в местах массового скопления людей; </w:t>
      </w:r>
    </w:p>
    <w:p w14:paraId="2477D8A2"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lastRenderedPageBreak/>
        <w:t xml:space="preserve">− оповещать (вызывать) экстренные службы при чрезвычайной ситуации; </w:t>
      </w:r>
    </w:p>
    <w:p w14:paraId="24BE95EC"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характеризовать безопасный и здоровый образ жизни, его составляющие и значение для личности, общества и государства; </w:t>
      </w:r>
    </w:p>
    <w:p w14:paraId="3E8A34C2"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мероприятия и факторы, укрепляющие и разрушающие здоровье; </w:t>
      </w:r>
    </w:p>
    <w:p w14:paraId="5716CEE4"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планировать профилактические мероприятия по сохранению и укреплению своего здоровья; </w:t>
      </w:r>
    </w:p>
    <w:p w14:paraId="210BE78F" w14:textId="77777777" w:rsidR="00466F81"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нагрузку и профилактические занятия по укреплению здоровья; планировать распорядок дня с учетом нагрузок; </w:t>
      </w:r>
    </w:p>
    <w:p w14:paraId="60BF0D8C" w14:textId="77777777" w:rsidR="000955BD" w:rsidRPr="005D487F" w:rsidRDefault="0092259E"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выявлять мероприятия и факторы, потенциально опасные для здоровья</w:t>
      </w:r>
      <w:r w:rsidR="00466F81" w:rsidRPr="005D487F">
        <w:rPr>
          <w:rFonts w:ascii="Times New Roman" w:eastAsia="Times New Roman" w:hAnsi="Times New Roman" w:cs="Times New Roman"/>
          <w:color w:val="333333"/>
          <w:sz w:val="28"/>
          <w:szCs w:val="28"/>
          <w:lang w:eastAsia="ru-RU"/>
        </w:rPr>
        <w:t>;</w:t>
      </w:r>
    </w:p>
    <w:p w14:paraId="1C77A155"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ресурсы интернета; </w:t>
      </w:r>
    </w:p>
    <w:p w14:paraId="3474FBD1"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анализировать состояние своего здоровья; </w:t>
      </w:r>
    </w:p>
    <w:p w14:paraId="06ED54C6"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определять состояния оказания неотложной помощи; </w:t>
      </w:r>
    </w:p>
    <w:p w14:paraId="59D9ED3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использовать алгоритм действий по оказанию первой помощи; </w:t>
      </w:r>
    </w:p>
    <w:p w14:paraId="186E6D84"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средства оказания первой помощи; </w:t>
      </w:r>
    </w:p>
    <w:p w14:paraId="5F6C1135"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наружном и внутреннем кровотечении; </w:t>
      </w:r>
    </w:p>
    <w:p w14:paraId="4FDCF731"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извлекать инородное тело из верхних дыхательных путей; </w:t>
      </w:r>
    </w:p>
    <w:p w14:paraId="6B0403F1"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ушибах; − оказывать первую помощь при растяжениях; </w:t>
      </w:r>
    </w:p>
    <w:p w14:paraId="1418190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вывихах; </w:t>
      </w:r>
    </w:p>
    <w:p w14:paraId="7B8511B5"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переломах; </w:t>
      </w:r>
    </w:p>
    <w:p w14:paraId="3B0549BC"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ожогах; </w:t>
      </w:r>
    </w:p>
    <w:p w14:paraId="54EA8A3C"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отморожениях и общем переохлаждении; </w:t>
      </w:r>
    </w:p>
    <w:p w14:paraId="44C610F0"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отравлениях; </w:t>
      </w:r>
    </w:p>
    <w:p w14:paraId="7D84ABAA"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тепловом (солнечном) ударе; </w:t>
      </w:r>
    </w:p>
    <w:p w14:paraId="65BA88D9"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укусе насекомых и змей. </w:t>
      </w:r>
    </w:p>
    <w:p w14:paraId="4020E2D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p>
    <w:p w14:paraId="48AB558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Выпускник получит возможность научиться: </w:t>
      </w:r>
    </w:p>
    <w:p w14:paraId="6FFD0CCF"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использовать средства индивидуальной защиты велосипедиста; </w:t>
      </w:r>
    </w:p>
    <w:p w14:paraId="59E14933"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классифицировать и характеризовать причины и последствия опасных ситуаций в туристических поездках;  </w:t>
      </w:r>
    </w:p>
    <w:p w14:paraId="32C207DD"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готовиться к туристическим поездкам; </w:t>
      </w:r>
    </w:p>
    <w:p w14:paraId="58B4770F"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адекватно оценивать ситуацию и безопасно вести в туристических поездках; </w:t>
      </w:r>
    </w:p>
    <w:p w14:paraId="1E48691F"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анализировать последствия возможных опасных ситуаций в местах большого скопления людей; </w:t>
      </w:r>
    </w:p>
    <w:p w14:paraId="5AF5889A"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анализировать последствия возможных опасных ситуаций криминогенного характера;  </w:t>
      </w:r>
    </w:p>
    <w:p w14:paraId="18865A95"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безопасно вести и применять права покупателя; </w:t>
      </w:r>
    </w:p>
    <w:p w14:paraId="754DC969"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анализировать последствия проявления терроризма, экстремизма, наркоторговли;</w:t>
      </w:r>
    </w:p>
    <w:p w14:paraId="4434C5B1"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14:paraId="3790FD94"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характеризовать роль семьи в жизни личности и общества и ее влияние на здоровье человека; </w:t>
      </w:r>
    </w:p>
    <w:p w14:paraId="505CEE4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lastRenderedPageBreak/>
        <w:t xml:space="preserve"> − 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14:paraId="182E1FFE"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14:paraId="3C8E12F7"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классифицировать основные правовые аспекты оказания первой помощи; </w:t>
      </w:r>
    </w:p>
    <w:p w14:paraId="317A505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не инфекционных заболеваниях; </w:t>
      </w:r>
    </w:p>
    <w:p w14:paraId="3C6905CD"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оказывать первую помощь при инфекционных заболеваниях; </w:t>
      </w:r>
    </w:p>
    <w:p w14:paraId="24106E67"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оказывать первую помощь при остановке сердечной деятельности; </w:t>
      </w:r>
    </w:p>
    <w:p w14:paraId="25683299"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коме;  </w:t>
      </w:r>
    </w:p>
    <w:p w14:paraId="2969CE82"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оказывать первую помощь при поражении электрическим током; </w:t>
      </w:r>
    </w:p>
    <w:p w14:paraId="5B240A2C"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использовать для решения коммуникативных задач в области безопасности жизнедеятельности различные источники информации, включая </w:t>
      </w:r>
      <w:proofErr w:type="spellStart"/>
      <w:r w:rsidRPr="005D487F">
        <w:rPr>
          <w:rFonts w:ascii="Times New Roman" w:eastAsia="Times New Roman" w:hAnsi="Times New Roman" w:cs="Times New Roman"/>
          <w:color w:val="333333"/>
          <w:sz w:val="28"/>
          <w:szCs w:val="28"/>
          <w:lang w:eastAsia="ru-RU"/>
        </w:rPr>
        <w:t>Интернетресурсы</w:t>
      </w:r>
      <w:proofErr w:type="spellEnd"/>
      <w:r w:rsidRPr="005D487F">
        <w:rPr>
          <w:rFonts w:ascii="Times New Roman" w:eastAsia="Times New Roman" w:hAnsi="Times New Roman" w:cs="Times New Roman"/>
          <w:color w:val="333333"/>
          <w:sz w:val="28"/>
          <w:szCs w:val="28"/>
          <w:lang w:eastAsia="ru-RU"/>
        </w:rPr>
        <w:t xml:space="preserve"> и другие базы данных;  </w:t>
      </w:r>
    </w:p>
    <w:p w14:paraId="10A715A0" w14:textId="77777777" w:rsidR="0092259E"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усваивать приемы действий в различных опасных и чрезвычайных ситуациях;  </w:t>
      </w:r>
    </w:p>
    <w:p w14:paraId="74F55438"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14:paraId="02ACD1EC" w14:textId="77777777" w:rsidR="0092259E"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творчески решать моделируемые ситуации и практические задачи в области безопасности жизнедеятельности.</w:t>
      </w:r>
    </w:p>
    <w:p w14:paraId="3AFDFBAA" w14:textId="77777777" w:rsidR="00731944" w:rsidRPr="005D487F" w:rsidRDefault="003D0BFA" w:rsidP="0092259E">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Межпред</w:t>
      </w:r>
      <w:r w:rsidR="00731944" w:rsidRPr="005D487F">
        <w:rPr>
          <w:rFonts w:ascii="Times New Roman" w:eastAsia="Times New Roman" w:hAnsi="Times New Roman" w:cs="Times New Roman"/>
          <w:b/>
          <w:color w:val="333333"/>
          <w:sz w:val="28"/>
          <w:szCs w:val="28"/>
          <w:lang w:eastAsia="ru-RU"/>
        </w:rPr>
        <w:t>метные результаты</w:t>
      </w:r>
      <w:r w:rsidRPr="005D487F">
        <w:rPr>
          <w:rFonts w:ascii="Times New Roman" w:eastAsia="Times New Roman" w:hAnsi="Times New Roman" w:cs="Times New Roman"/>
          <w:b/>
          <w:color w:val="333333"/>
          <w:sz w:val="28"/>
          <w:szCs w:val="28"/>
          <w:lang w:eastAsia="ru-RU"/>
        </w:rPr>
        <w:t>:</w:t>
      </w:r>
    </w:p>
    <w:p w14:paraId="3CAC73B0"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формирование у обучающихся самостоятельности в учебно-познавательной деятельности;</w:t>
      </w:r>
    </w:p>
    <w:p w14:paraId="3EDF09FE"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развитие способности к самореализации и целеустремленности;</w:t>
      </w:r>
    </w:p>
    <w:p w14:paraId="0D8F3410"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формирование у обучающихся творческого подхода к работе;</w:t>
      </w:r>
    </w:p>
    <w:p w14:paraId="49CCF4AC"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развитие навыков научно-исследовательской и проектной деятельности;</w:t>
      </w:r>
    </w:p>
    <w:p w14:paraId="56D3406D" w14:textId="77777777" w:rsidR="00182885"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развитие ассоциативных возможностей мышления </w:t>
      </w:r>
      <w:r w:rsidR="00182885" w:rsidRPr="005D487F">
        <w:rPr>
          <w:rFonts w:ascii="Times New Roman" w:eastAsia="Times New Roman" w:hAnsi="Times New Roman" w:cs="Times New Roman"/>
          <w:color w:val="333333"/>
          <w:sz w:val="28"/>
          <w:szCs w:val="28"/>
          <w:lang w:eastAsia="ru-RU"/>
        </w:rPr>
        <w:t>у обучающихся.</w:t>
      </w:r>
    </w:p>
    <w:p w14:paraId="015B7C8E" w14:textId="77777777" w:rsidR="00182885" w:rsidRPr="005D487F" w:rsidRDefault="00182885" w:rsidP="0092259E">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Личностные результаты:</w:t>
      </w:r>
    </w:p>
    <w:p w14:paraId="2DC5F6BB" w14:textId="77777777" w:rsidR="003D0BFA" w:rsidRPr="005D487F" w:rsidRDefault="00182885"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b/>
          <w:color w:val="333333"/>
          <w:sz w:val="28"/>
          <w:szCs w:val="28"/>
          <w:lang w:eastAsia="ru-RU"/>
        </w:rPr>
        <w:t xml:space="preserve"> </w:t>
      </w:r>
      <w:r w:rsidRPr="005D487F">
        <w:rPr>
          <w:rFonts w:ascii="Times New Roman" w:eastAsia="Times New Roman" w:hAnsi="Times New Roman" w:cs="Times New Roman"/>
          <w:color w:val="333333"/>
          <w:sz w:val="28"/>
          <w:szCs w:val="28"/>
          <w:lang w:eastAsia="ru-RU"/>
        </w:rPr>
        <w:t xml:space="preserve">  </w:t>
      </w:r>
      <w:proofErr w:type="gramStart"/>
      <w:r w:rsidRPr="005D487F">
        <w:rPr>
          <w:rFonts w:ascii="Times New Roman" w:eastAsia="Times New Roman" w:hAnsi="Times New Roman" w:cs="Times New Roman"/>
          <w:color w:val="333333"/>
          <w:sz w:val="28"/>
          <w:szCs w:val="28"/>
          <w:lang w:eastAsia="ru-RU"/>
        </w:rPr>
        <w:t xml:space="preserve">формирование </w:t>
      </w:r>
      <w:r w:rsidR="003D0BFA" w:rsidRPr="005D487F">
        <w:rPr>
          <w:rFonts w:ascii="Times New Roman" w:eastAsia="Times New Roman" w:hAnsi="Times New Roman" w:cs="Times New Roman"/>
          <w:color w:val="333333"/>
          <w:sz w:val="28"/>
          <w:szCs w:val="28"/>
          <w:lang w:eastAsia="ru-RU"/>
        </w:rPr>
        <w:t xml:space="preserve"> </w:t>
      </w:r>
      <w:r w:rsidRPr="005D487F">
        <w:rPr>
          <w:rFonts w:ascii="Times New Roman" w:eastAsia="Times New Roman" w:hAnsi="Times New Roman" w:cs="Times New Roman"/>
          <w:color w:val="333333"/>
          <w:sz w:val="28"/>
          <w:szCs w:val="28"/>
          <w:lang w:eastAsia="ru-RU"/>
        </w:rPr>
        <w:t>коммуникативной</w:t>
      </w:r>
      <w:proofErr w:type="gramEnd"/>
      <w:r w:rsidRPr="005D487F">
        <w:rPr>
          <w:rFonts w:ascii="Times New Roman" w:eastAsia="Times New Roman" w:hAnsi="Times New Roman" w:cs="Times New Roman"/>
          <w:color w:val="333333"/>
          <w:sz w:val="28"/>
          <w:szCs w:val="28"/>
          <w:lang w:eastAsia="ru-RU"/>
        </w:rPr>
        <w:t xml:space="preserve"> культуры обучающихся, внимания, уважительного отношения к людям;</w:t>
      </w:r>
    </w:p>
    <w:p w14:paraId="1E971EAE" w14:textId="77777777" w:rsidR="00182885" w:rsidRPr="005D487F" w:rsidRDefault="00182885"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развитие трудолюбия, трудовых умений и навыков, широкого кругозора;</w:t>
      </w:r>
    </w:p>
    <w:p w14:paraId="2680C7C6" w14:textId="77777777" w:rsidR="00182885" w:rsidRPr="005D487F" w:rsidRDefault="00182885"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формирование способности к продуктивному общению и сотрудничеству со сверстниками и взрослыми в процессе творческой деятельности;</w:t>
      </w:r>
    </w:p>
    <w:p w14:paraId="357CCEDC" w14:textId="77777777" w:rsidR="00182885" w:rsidRPr="005D487F" w:rsidRDefault="00182885"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развитие умения планировать работу по реализации, способности предвидеть результат и достигать его, при необходимости вносить коррективы в первоначальный замысел </w:t>
      </w:r>
      <w:proofErr w:type="spellStart"/>
      <w:r w:rsidRPr="005D487F">
        <w:rPr>
          <w:rFonts w:ascii="Times New Roman" w:eastAsia="Times New Roman" w:hAnsi="Times New Roman" w:cs="Times New Roman"/>
          <w:color w:val="333333"/>
          <w:sz w:val="28"/>
          <w:szCs w:val="28"/>
          <w:lang w:eastAsia="ru-RU"/>
        </w:rPr>
        <w:t>длля</w:t>
      </w:r>
      <w:proofErr w:type="spellEnd"/>
      <w:r w:rsidRPr="005D487F">
        <w:rPr>
          <w:rFonts w:ascii="Times New Roman" w:eastAsia="Times New Roman" w:hAnsi="Times New Roman" w:cs="Times New Roman"/>
          <w:color w:val="333333"/>
          <w:sz w:val="28"/>
          <w:szCs w:val="28"/>
          <w:lang w:eastAsia="ru-RU"/>
        </w:rPr>
        <w:t xml:space="preserve"> успешного достижения результата.  </w:t>
      </w:r>
    </w:p>
    <w:p w14:paraId="10189A8A"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p>
    <w:p w14:paraId="1AED5C61" w14:textId="77777777" w:rsidR="005D487F" w:rsidRPr="005D487F" w:rsidRDefault="005D487F" w:rsidP="005D487F">
      <w:pPr>
        <w:suppressAutoHyphens/>
        <w:autoSpaceDE w:val="0"/>
        <w:autoSpaceDN w:val="0"/>
        <w:adjustRightInd w:val="0"/>
        <w:spacing w:before="100" w:beforeAutospacing="1" w:after="100" w:afterAutospacing="1" w:line="240" w:lineRule="auto"/>
        <w:jc w:val="center"/>
        <w:rPr>
          <w:rFonts w:ascii="Times New Roman" w:eastAsia="Calibri" w:hAnsi="Times New Roman" w:cs="Times New Roman"/>
          <w:b/>
          <w:bCs/>
          <w:sz w:val="28"/>
          <w:szCs w:val="28"/>
          <w:lang w:eastAsia="ru-RU"/>
        </w:rPr>
      </w:pPr>
      <w:r w:rsidRPr="005D487F">
        <w:rPr>
          <w:rFonts w:ascii="Times New Roman" w:eastAsia="Calibri" w:hAnsi="Times New Roman" w:cs="Times New Roman"/>
          <w:b/>
          <w:bCs/>
          <w:sz w:val="28"/>
          <w:szCs w:val="28"/>
          <w:lang w:eastAsia="ru-RU"/>
        </w:rPr>
        <w:t xml:space="preserve"> Ф</w:t>
      </w:r>
      <w:r>
        <w:rPr>
          <w:rFonts w:ascii="Times New Roman" w:eastAsia="Calibri" w:hAnsi="Times New Roman" w:cs="Times New Roman"/>
          <w:b/>
          <w:bCs/>
          <w:sz w:val="28"/>
          <w:szCs w:val="28"/>
          <w:lang w:eastAsia="ru-RU"/>
        </w:rPr>
        <w:t>ОРМЫ АТТЕСТАЦИИ И ОЦЕНОЧНЫЕ МАТЕРИАЛЫ</w:t>
      </w:r>
    </w:p>
    <w:p w14:paraId="1EFDAA37" w14:textId="77777777" w:rsidR="005D487F" w:rsidRPr="005D487F" w:rsidRDefault="005D487F" w:rsidP="005D487F">
      <w:pPr>
        <w:suppressAutoHyphens/>
        <w:autoSpaceDE w:val="0"/>
        <w:autoSpaceDN w:val="0"/>
        <w:adjustRightInd w:val="0"/>
        <w:spacing w:before="100" w:beforeAutospacing="1" w:after="100" w:afterAutospacing="1" w:line="240" w:lineRule="auto"/>
        <w:jc w:val="both"/>
        <w:rPr>
          <w:rFonts w:ascii="Times New Roman" w:eastAsia="Calibri" w:hAnsi="Times New Roman" w:cs="Times New Roman"/>
          <w:b/>
          <w:bCs/>
          <w:i/>
          <w:iCs/>
          <w:sz w:val="28"/>
          <w:szCs w:val="28"/>
          <w:lang w:eastAsia="ru-RU"/>
        </w:rPr>
      </w:pPr>
      <w:r w:rsidRPr="005D487F">
        <w:rPr>
          <w:rFonts w:ascii="Times New Roman" w:eastAsia="Calibri" w:hAnsi="Times New Roman" w:cs="Times New Roman"/>
          <w:b/>
          <w:bCs/>
          <w:i/>
          <w:iCs/>
          <w:sz w:val="28"/>
          <w:szCs w:val="28"/>
          <w:lang w:eastAsia="ru-RU"/>
        </w:rPr>
        <w:t>Формы подведения итогов реализации программы. Средства контроля.</w:t>
      </w:r>
    </w:p>
    <w:p w14:paraId="0477C392" w14:textId="77777777" w:rsidR="005D487F" w:rsidRPr="005D487F" w:rsidRDefault="005D487F" w:rsidP="005D487F">
      <w:pPr>
        <w:suppressAutoHyphens/>
        <w:autoSpaceDE w:val="0"/>
        <w:autoSpaceDN w:val="0"/>
        <w:adjustRightInd w:val="0"/>
        <w:spacing w:before="100" w:beforeAutospacing="1" w:after="100" w:afterAutospacing="1" w:line="240" w:lineRule="auto"/>
        <w:jc w:val="both"/>
        <w:rPr>
          <w:rFonts w:ascii="Times New Roman" w:eastAsia="Calibri" w:hAnsi="Times New Roman" w:cs="Times New Roman"/>
          <w:sz w:val="28"/>
          <w:szCs w:val="28"/>
          <w:lang w:eastAsia="ru-RU"/>
        </w:rPr>
      </w:pPr>
      <w:r w:rsidRPr="005D487F">
        <w:rPr>
          <w:rFonts w:ascii="Times New Roman" w:eastAsia="Calibri" w:hAnsi="Times New Roman" w:cs="Times New Roman"/>
          <w:sz w:val="28"/>
          <w:szCs w:val="28"/>
          <w:lang w:eastAsia="ru-RU"/>
        </w:rPr>
        <w:lastRenderedPageBreak/>
        <w:t xml:space="preserve">Текущий контроль: определение уровня усвоения изучаемого материала проводится при завершении конкретной темы программы в </w:t>
      </w:r>
      <w:proofErr w:type="gramStart"/>
      <w:r w:rsidRPr="005D487F">
        <w:rPr>
          <w:rFonts w:ascii="Times New Roman" w:eastAsia="Calibri" w:hAnsi="Times New Roman" w:cs="Times New Roman"/>
          <w:sz w:val="28"/>
          <w:szCs w:val="28"/>
          <w:lang w:eastAsia="ru-RU"/>
        </w:rPr>
        <w:t>форме  тестирования</w:t>
      </w:r>
      <w:proofErr w:type="gramEnd"/>
      <w:r w:rsidRPr="005D487F">
        <w:rPr>
          <w:rFonts w:ascii="Times New Roman" w:eastAsia="Calibri" w:hAnsi="Times New Roman" w:cs="Times New Roman"/>
          <w:sz w:val="28"/>
          <w:szCs w:val="28"/>
          <w:lang w:eastAsia="ru-RU"/>
        </w:rPr>
        <w:t>.</w:t>
      </w:r>
    </w:p>
    <w:p w14:paraId="01966560" w14:textId="77777777" w:rsidR="005D487F" w:rsidRPr="005D487F" w:rsidRDefault="005D487F" w:rsidP="005D487F">
      <w:pPr>
        <w:suppressAutoHyphens/>
        <w:autoSpaceDE w:val="0"/>
        <w:autoSpaceDN w:val="0"/>
        <w:adjustRightInd w:val="0"/>
        <w:spacing w:before="100" w:beforeAutospacing="1" w:after="100" w:afterAutospacing="1" w:line="240" w:lineRule="auto"/>
        <w:jc w:val="both"/>
        <w:rPr>
          <w:rFonts w:ascii="Times New Roman" w:eastAsia="Calibri" w:hAnsi="Times New Roman" w:cs="Times New Roman"/>
          <w:sz w:val="28"/>
          <w:szCs w:val="28"/>
          <w:lang w:eastAsia="ru-RU"/>
        </w:rPr>
      </w:pPr>
      <w:r w:rsidRPr="005D487F">
        <w:rPr>
          <w:rFonts w:ascii="Times New Roman" w:eastAsia="Calibri" w:hAnsi="Times New Roman" w:cs="Times New Roman"/>
          <w:sz w:val="28"/>
          <w:szCs w:val="28"/>
          <w:lang w:eastAsia="ru-RU"/>
        </w:rPr>
        <w:t xml:space="preserve">Промежуточная и итоговая аттестация: определение результатов работы и степени усвоения теоретических и практических знаний, умений, навыков и качеств, сформированности личностных качеств проводится два раза в год в </w:t>
      </w:r>
      <w:proofErr w:type="gramStart"/>
      <w:r w:rsidRPr="005D487F">
        <w:rPr>
          <w:rFonts w:ascii="Times New Roman" w:eastAsia="Calibri" w:hAnsi="Times New Roman" w:cs="Times New Roman"/>
          <w:sz w:val="28"/>
          <w:szCs w:val="28"/>
          <w:lang w:eastAsia="ru-RU"/>
        </w:rPr>
        <w:t xml:space="preserve">форме </w:t>
      </w:r>
      <w:r>
        <w:rPr>
          <w:rFonts w:ascii="Times New Roman" w:eastAsia="Calibri" w:hAnsi="Times New Roman" w:cs="Times New Roman"/>
          <w:sz w:val="28"/>
          <w:szCs w:val="28"/>
          <w:lang w:eastAsia="ru-RU"/>
        </w:rPr>
        <w:t xml:space="preserve"> тестирования</w:t>
      </w:r>
      <w:proofErr w:type="gramEnd"/>
      <w:r>
        <w:rPr>
          <w:rFonts w:ascii="Times New Roman" w:eastAsia="Calibri" w:hAnsi="Times New Roman" w:cs="Times New Roman"/>
          <w:sz w:val="28"/>
          <w:szCs w:val="28"/>
          <w:lang w:eastAsia="ru-RU"/>
        </w:rPr>
        <w:t>.</w:t>
      </w:r>
    </w:p>
    <w:p w14:paraId="01BBC33C"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p>
    <w:p w14:paraId="1B3D807C" w14:textId="77777777" w:rsidR="003D0BFA" w:rsidRPr="005D487F" w:rsidRDefault="003D0BFA" w:rsidP="0092259E">
      <w:pPr>
        <w:spacing w:after="0" w:line="240" w:lineRule="auto"/>
        <w:jc w:val="both"/>
        <w:rPr>
          <w:rFonts w:ascii="Times New Roman" w:eastAsia="Times New Roman" w:hAnsi="Times New Roman" w:cs="Times New Roman"/>
          <w:color w:val="333333"/>
          <w:sz w:val="28"/>
          <w:szCs w:val="28"/>
          <w:lang w:eastAsia="ru-RU"/>
        </w:rPr>
      </w:pPr>
    </w:p>
    <w:p w14:paraId="2176D00E" w14:textId="77777777" w:rsidR="00466F81" w:rsidRPr="005D487F" w:rsidRDefault="00466F81" w:rsidP="00466F81">
      <w:pPr>
        <w:spacing w:after="0" w:line="240" w:lineRule="auto"/>
        <w:jc w:val="center"/>
        <w:rPr>
          <w:rFonts w:ascii="Times New Roman" w:eastAsia="Times New Roman" w:hAnsi="Times New Roman" w:cs="Times New Roman"/>
          <w:color w:val="333333"/>
          <w:sz w:val="28"/>
          <w:szCs w:val="28"/>
          <w:lang w:eastAsia="ru-RU"/>
        </w:rPr>
      </w:pPr>
    </w:p>
    <w:p w14:paraId="66185A59" w14:textId="77777777" w:rsidR="00466F81" w:rsidRPr="005D487F" w:rsidRDefault="00466F81" w:rsidP="00466F81">
      <w:pPr>
        <w:spacing w:after="0" w:line="240" w:lineRule="auto"/>
        <w:jc w:val="center"/>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СОДЕРЖАНИЕ УЧЕБНОГО ПРЕДМЕТА</w:t>
      </w:r>
    </w:p>
    <w:p w14:paraId="4F4F05CD" w14:textId="77777777" w:rsidR="00466F81" w:rsidRPr="005D487F" w:rsidRDefault="00466F81" w:rsidP="00466F81">
      <w:pPr>
        <w:spacing w:after="0" w:line="240" w:lineRule="auto"/>
        <w:jc w:val="center"/>
        <w:rPr>
          <w:rFonts w:ascii="Times New Roman" w:eastAsia="Times New Roman" w:hAnsi="Times New Roman" w:cs="Times New Roman"/>
          <w:color w:val="333333"/>
          <w:sz w:val="28"/>
          <w:szCs w:val="28"/>
          <w:lang w:eastAsia="ru-RU"/>
        </w:rPr>
      </w:pPr>
    </w:p>
    <w:p w14:paraId="259E5633"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Согласно Концепции, освоение учебного предмета «</w:t>
      </w:r>
      <w:r w:rsidR="00B56FBE" w:rsidRPr="005D487F">
        <w:rPr>
          <w:rFonts w:ascii="Times New Roman" w:eastAsia="Times New Roman" w:hAnsi="Times New Roman" w:cs="Times New Roman"/>
          <w:color w:val="333333"/>
          <w:sz w:val="28"/>
          <w:szCs w:val="28"/>
          <w:lang w:eastAsia="ru-RU"/>
        </w:rPr>
        <w:t xml:space="preserve">Физическая культура и </w:t>
      </w:r>
      <w:r w:rsidRPr="005D487F">
        <w:rPr>
          <w:rFonts w:ascii="Times New Roman" w:eastAsia="Times New Roman" w:hAnsi="Times New Roman" w:cs="Times New Roman"/>
          <w:color w:val="333333"/>
          <w:sz w:val="28"/>
          <w:szCs w:val="28"/>
          <w:lang w:eastAsia="ru-RU"/>
        </w:rPr>
        <w:t>ОБЖ» на уровне основного общего образования должно обеспечивать:</w:t>
      </w:r>
    </w:p>
    <w:p w14:paraId="465DBC5E"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понимание проблем безопасности и формирование у всех обучающихся базового уровня культуры безопасного поведения; </w:t>
      </w:r>
    </w:p>
    <w:p w14:paraId="151033D3"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предоставление каждому обучающемуся возможности выработки и закрепления умений и навыков, необходимых для дальнейшего существования в обществе, в том числе с учетом электронных учебных пособий и дистанционных образовательных технологий; </w:t>
      </w:r>
    </w:p>
    <w:p w14:paraId="29A0D8AE"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w:t>
      </w:r>
    </w:p>
    <w:p w14:paraId="1AA55970"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 выработку практико-ориентированных компетенций, 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 </w:t>
      </w:r>
    </w:p>
    <w:p w14:paraId="5464E970"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реализацию оптимального баланса межпредметных связей и их разумное взаимодополнение, способствующих формированию практических умений и навыков; корректную оценку результатов промежуточного и итогового контроля освоения основной образовательной программы. </w:t>
      </w:r>
    </w:p>
    <w:p w14:paraId="3E5C6007"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Выделены обязательные тематические линии с определением их целесообразного объема и тематики, обязательных практических занятий в каждом классе:</w:t>
      </w:r>
    </w:p>
    <w:p w14:paraId="78DCCD6C"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1) 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 </w:t>
      </w:r>
    </w:p>
    <w:p w14:paraId="49C1A31E"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2) здоровый образ жизни,  </w:t>
      </w:r>
    </w:p>
    <w:p w14:paraId="249B8B8B" w14:textId="77777777" w:rsidR="00466F81" w:rsidRPr="005D487F" w:rsidRDefault="00466F81" w:rsidP="0092259E">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3) первая помощь пострадавшим,  </w:t>
      </w:r>
    </w:p>
    <w:p w14:paraId="7E451E92" w14:textId="77777777" w:rsidR="00D51E1C" w:rsidRPr="005D487F" w:rsidRDefault="00466F81" w:rsidP="00D51E1C">
      <w:pPr>
        <w:spacing w:after="0" w:line="240" w:lineRule="auto"/>
        <w:jc w:val="both"/>
        <w:rPr>
          <w:rFonts w:ascii="Times New Roman" w:hAnsi="Times New Roman" w:cs="Times New Roman"/>
          <w:sz w:val="28"/>
          <w:szCs w:val="28"/>
        </w:rPr>
      </w:pPr>
      <w:r w:rsidRPr="005D487F">
        <w:rPr>
          <w:rFonts w:ascii="Times New Roman" w:eastAsia="Times New Roman" w:hAnsi="Times New Roman" w:cs="Times New Roman"/>
          <w:color w:val="333333"/>
          <w:sz w:val="28"/>
          <w:szCs w:val="28"/>
          <w:lang w:eastAsia="ru-RU"/>
        </w:rPr>
        <w:t>4) основы комплексной безопасности населения Российской Федерации.</w:t>
      </w:r>
      <w:r w:rsidR="00D51E1C" w:rsidRPr="005D487F">
        <w:rPr>
          <w:rFonts w:ascii="Times New Roman" w:hAnsi="Times New Roman" w:cs="Times New Roman"/>
          <w:sz w:val="28"/>
          <w:szCs w:val="28"/>
        </w:rPr>
        <w:t xml:space="preserve"> </w:t>
      </w:r>
    </w:p>
    <w:p w14:paraId="3CB2C764" w14:textId="77777777" w:rsidR="00D51E1C" w:rsidRPr="005D487F" w:rsidRDefault="00D51E1C" w:rsidP="00D51E1C">
      <w:pPr>
        <w:spacing w:after="0" w:line="240" w:lineRule="auto"/>
        <w:jc w:val="both"/>
        <w:rPr>
          <w:rFonts w:ascii="Times New Roman" w:hAnsi="Times New Roman" w:cs="Times New Roman"/>
          <w:sz w:val="28"/>
          <w:szCs w:val="28"/>
        </w:rPr>
      </w:pPr>
    </w:p>
    <w:p w14:paraId="31982703" w14:textId="77777777" w:rsidR="00D51E1C" w:rsidRPr="005D487F" w:rsidRDefault="00D51E1C" w:rsidP="00D51E1C">
      <w:pPr>
        <w:spacing w:after="0" w:line="240" w:lineRule="auto"/>
        <w:jc w:val="center"/>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Безопасность во время пребывания в различных средах</w:t>
      </w:r>
    </w:p>
    <w:p w14:paraId="351D7635"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lastRenderedPageBreak/>
        <w:t xml:space="preserve"> 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14:paraId="464C9A1B"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p>
    <w:p w14:paraId="03C0E942" w14:textId="77777777" w:rsidR="00D51E1C" w:rsidRPr="005D487F" w:rsidRDefault="00D51E1C" w:rsidP="00D51E1C">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 </w:t>
      </w:r>
      <w:r w:rsidRPr="005D487F">
        <w:rPr>
          <w:rFonts w:ascii="Times New Roman" w:eastAsia="Times New Roman" w:hAnsi="Times New Roman" w:cs="Times New Roman"/>
          <w:b/>
          <w:color w:val="333333"/>
          <w:sz w:val="28"/>
          <w:szCs w:val="28"/>
          <w:lang w:eastAsia="ru-RU"/>
        </w:rPr>
        <w:t xml:space="preserve">Основы здорового образа жизни </w:t>
      </w:r>
    </w:p>
    <w:p w14:paraId="1AC14E96" w14:textId="77777777" w:rsidR="00D51E1C" w:rsidRPr="005D487F" w:rsidRDefault="00D51E1C" w:rsidP="00D51E1C">
      <w:pPr>
        <w:spacing w:after="0" w:line="240" w:lineRule="auto"/>
        <w:jc w:val="both"/>
        <w:rPr>
          <w:rFonts w:ascii="Times New Roman" w:eastAsia="Times New Roman" w:hAnsi="Times New Roman" w:cs="Times New Roman"/>
          <w:b/>
          <w:color w:val="333333"/>
          <w:sz w:val="28"/>
          <w:szCs w:val="28"/>
          <w:lang w:eastAsia="ru-RU"/>
        </w:rPr>
      </w:pPr>
    </w:p>
    <w:p w14:paraId="04F0A085"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w:t>
      </w:r>
    </w:p>
    <w:p w14:paraId="1E4AC17F"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p>
    <w:p w14:paraId="34EDDAF0" w14:textId="77777777" w:rsidR="00D51E1C" w:rsidRPr="005D487F" w:rsidRDefault="00D51E1C" w:rsidP="00D51E1C">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 xml:space="preserve">Основы медицинских знаний и оказание первой помощи </w:t>
      </w:r>
    </w:p>
    <w:p w14:paraId="23F4ECB3" w14:textId="77777777" w:rsidR="00D51E1C" w:rsidRPr="005D487F" w:rsidRDefault="00D51E1C" w:rsidP="00D51E1C">
      <w:pPr>
        <w:spacing w:after="0" w:line="240" w:lineRule="auto"/>
        <w:jc w:val="both"/>
        <w:rPr>
          <w:rFonts w:ascii="Times New Roman" w:eastAsia="Times New Roman" w:hAnsi="Times New Roman" w:cs="Times New Roman"/>
          <w:b/>
          <w:color w:val="333333"/>
          <w:sz w:val="28"/>
          <w:szCs w:val="28"/>
          <w:lang w:eastAsia="ru-RU"/>
        </w:rPr>
      </w:pPr>
    </w:p>
    <w:p w14:paraId="06295BC2"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14:paraId="7BB1D4F3"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средств для оказания первой медицинской помощи, Коврика для </w:t>
      </w:r>
      <w:r w:rsidRPr="005D487F">
        <w:rPr>
          <w:rFonts w:ascii="Times New Roman" w:eastAsia="Times New Roman" w:hAnsi="Times New Roman" w:cs="Times New Roman"/>
          <w:color w:val="333333"/>
          <w:sz w:val="28"/>
          <w:szCs w:val="28"/>
          <w:lang w:eastAsia="ru-RU"/>
        </w:rPr>
        <w:lastRenderedPageBreak/>
        <w:t xml:space="preserve">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   </w:t>
      </w:r>
    </w:p>
    <w:p w14:paraId="7043664F"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p>
    <w:p w14:paraId="64B8E49A" w14:textId="77777777" w:rsidR="00466F81" w:rsidRPr="005D487F" w:rsidRDefault="00D51E1C" w:rsidP="00D51E1C">
      <w:pPr>
        <w:spacing w:after="0" w:line="240" w:lineRule="auto"/>
        <w:jc w:val="both"/>
        <w:rPr>
          <w:rFonts w:ascii="Times New Roman" w:eastAsia="Times New Roman" w:hAnsi="Times New Roman" w:cs="Times New Roman"/>
          <w:b/>
          <w:color w:val="333333"/>
          <w:sz w:val="28"/>
          <w:szCs w:val="28"/>
          <w:lang w:eastAsia="ru-RU"/>
        </w:rPr>
      </w:pPr>
      <w:r w:rsidRPr="005D487F">
        <w:rPr>
          <w:rFonts w:ascii="Times New Roman" w:eastAsia="Times New Roman" w:hAnsi="Times New Roman" w:cs="Times New Roman"/>
          <w:b/>
          <w:color w:val="333333"/>
          <w:sz w:val="28"/>
          <w:szCs w:val="28"/>
          <w:lang w:eastAsia="ru-RU"/>
        </w:rPr>
        <w:t>Основы комплексной безопасности населения Российской Федерации</w:t>
      </w:r>
    </w:p>
    <w:p w14:paraId="2426C42F" w14:textId="77777777" w:rsidR="00D51E1C" w:rsidRPr="005D487F" w:rsidRDefault="00D51E1C" w:rsidP="00D51E1C">
      <w:pPr>
        <w:spacing w:after="0" w:line="240" w:lineRule="auto"/>
        <w:jc w:val="both"/>
        <w:rPr>
          <w:rFonts w:ascii="Times New Roman" w:eastAsia="Times New Roman" w:hAnsi="Times New Roman" w:cs="Times New Roman"/>
          <w:b/>
          <w:color w:val="333333"/>
          <w:sz w:val="28"/>
          <w:szCs w:val="28"/>
          <w:lang w:eastAsia="ru-RU"/>
        </w:rPr>
      </w:pPr>
    </w:p>
    <w:p w14:paraId="7E41098D"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14:paraId="20185532" w14:textId="77777777" w:rsidR="00D51E1C" w:rsidRPr="005D487F" w:rsidRDefault="00D51E1C" w:rsidP="00D51E1C">
      <w:pPr>
        <w:spacing w:after="0" w:line="240" w:lineRule="auto"/>
        <w:jc w:val="both"/>
        <w:rPr>
          <w:rFonts w:ascii="Times New Roman" w:eastAsia="Times New Roman" w:hAnsi="Times New Roman" w:cs="Times New Roman"/>
          <w:color w:val="333333"/>
          <w:sz w:val="28"/>
          <w:szCs w:val="28"/>
          <w:lang w:eastAsia="ru-RU"/>
        </w:rPr>
      </w:pPr>
      <w:r w:rsidRPr="005D487F">
        <w:rPr>
          <w:rFonts w:ascii="Times New Roman" w:eastAsia="Times New Roman" w:hAnsi="Times New Roman" w:cs="Times New Roman"/>
          <w:color w:val="333333"/>
          <w:sz w:val="28"/>
          <w:szCs w:val="28"/>
          <w:lang w:eastAsia="ru-RU"/>
        </w:rPr>
        <w:t xml:space="preserve">Терроризм, экстремизм, наркоторговля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14:paraId="60891316" w14:textId="77777777" w:rsidR="00D51E1C" w:rsidRPr="00D51E1C" w:rsidRDefault="00D51E1C" w:rsidP="00D51E1C">
      <w:pPr>
        <w:spacing w:after="0" w:line="240" w:lineRule="auto"/>
        <w:jc w:val="both"/>
        <w:rPr>
          <w:rFonts w:ascii="Helvetica" w:eastAsia="Times New Roman" w:hAnsi="Helvetica" w:cs="Helvetica"/>
          <w:color w:val="333333"/>
          <w:sz w:val="24"/>
          <w:szCs w:val="24"/>
          <w:lang w:eastAsia="ru-RU"/>
        </w:rPr>
      </w:pPr>
      <w:r w:rsidRPr="00D51E1C">
        <w:rPr>
          <w:rFonts w:ascii="Helvetica" w:eastAsia="Times New Roman" w:hAnsi="Helvetica" w:cs="Helvetica"/>
          <w:color w:val="333333"/>
          <w:sz w:val="24"/>
          <w:szCs w:val="24"/>
          <w:lang w:eastAsia="ru-RU"/>
        </w:rPr>
        <w:t xml:space="preserve"> </w:t>
      </w:r>
    </w:p>
    <w:p w14:paraId="05AE2E7A" w14:textId="77777777" w:rsidR="005C28D6" w:rsidRDefault="005C28D6" w:rsidP="00D51E1C">
      <w:pPr>
        <w:spacing w:after="0" w:line="240" w:lineRule="auto"/>
        <w:jc w:val="center"/>
        <w:rPr>
          <w:rFonts w:ascii="Helvetica" w:eastAsia="Times New Roman" w:hAnsi="Helvetica" w:cs="Helvetica"/>
          <w:b/>
          <w:color w:val="333333"/>
          <w:sz w:val="24"/>
          <w:szCs w:val="24"/>
          <w:lang w:eastAsia="ru-RU"/>
        </w:rPr>
      </w:pPr>
    </w:p>
    <w:p w14:paraId="0639BEFD" w14:textId="77777777" w:rsidR="005C28D6" w:rsidRDefault="005C28D6" w:rsidP="00D51E1C">
      <w:pPr>
        <w:spacing w:after="0" w:line="240" w:lineRule="auto"/>
        <w:jc w:val="center"/>
        <w:rPr>
          <w:rFonts w:ascii="Helvetica" w:eastAsia="Times New Roman" w:hAnsi="Helvetica" w:cs="Helvetica"/>
          <w:b/>
          <w:color w:val="333333"/>
          <w:sz w:val="24"/>
          <w:szCs w:val="24"/>
          <w:lang w:eastAsia="ru-RU"/>
        </w:rPr>
      </w:pPr>
    </w:p>
    <w:p w14:paraId="70609A04" w14:textId="77777777" w:rsidR="005C28D6" w:rsidRDefault="005C28D6" w:rsidP="00D51E1C">
      <w:pPr>
        <w:spacing w:after="0" w:line="240" w:lineRule="auto"/>
        <w:jc w:val="center"/>
        <w:rPr>
          <w:rFonts w:ascii="Helvetica" w:eastAsia="Times New Roman" w:hAnsi="Helvetica" w:cs="Helvetica"/>
          <w:b/>
          <w:color w:val="333333"/>
          <w:sz w:val="24"/>
          <w:szCs w:val="24"/>
          <w:lang w:eastAsia="ru-RU"/>
        </w:rPr>
      </w:pPr>
    </w:p>
    <w:p w14:paraId="45018ECD" w14:textId="77777777" w:rsidR="005C28D6" w:rsidRDefault="005C28D6" w:rsidP="00D51E1C">
      <w:pPr>
        <w:spacing w:after="0" w:line="240" w:lineRule="auto"/>
        <w:jc w:val="center"/>
        <w:rPr>
          <w:rFonts w:ascii="Helvetica" w:eastAsia="Times New Roman" w:hAnsi="Helvetica" w:cs="Helvetica"/>
          <w:b/>
          <w:color w:val="333333"/>
          <w:sz w:val="24"/>
          <w:szCs w:val="24"/>
          <w:lang w:eastAsia="ru-RU"/>
        </w:rPr>
      </w:pPr>
    </w:p>
    <w:p w14:paraId="67D03858" w14:textId="77777777" w:rsidR="005C28D6" w:rsidRDefault="005C28D6" w:rsidP="00D51E1C">
      <w:pPr>
        <w:spacing w:after="0" w:line="240" w:lineRule="auto"/>
        <w:jc w:val="center"/>
        <w:rPr>
          <w:rFonts w:ascii="Helvetica" w:eastAsia="Times New Roman" w:hAnsi="Helvetica" w:cs="Helvetica"/>
          <w:b/>
          <w:color w:val="333333"/>
          <w:sz w:val="24"/>
          <w:szCs w:val="24"/>
          <w:lang w:eastAsia="ru-RU"/>
        </w:rPr>
      </w:pPr>
    </w:p>
    <w:p w14:paraId="3A0E7B0F" w14:textId="77777777" w:rsidR="00D51E1C" w:rsidRPr="00412266" w:rsidRDefault="00D51E1C" w:rsidP="00D51E1C">
      <w:pPr>
        <w:spacing w:after="0" w:line="240" w:lineRule="auto"/>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ТЕМАТИЧЕСКОЕ ПЛАНИРОВАНИЕ</w:t>
      </w:r>
    </w:p>
    <w:p w14:paraId="5893C849" w14:textId="77777777" w:rsidR="00D51E1C" w:rsidRPr="00412266" w:rsidRDefault="00D51E1C" w:rsidP="00D51E1C">
      <w:pPr>
        <w:spacing w:after="0" w:line="240" w:lineRule="auto"/>
        <w:jc w:val="center"/>
        <w:rPr>
          <w:rFonts w:ascii="Times New Roman" w:eastAsia="Times New Roman" w:hAnsi="Times New Roman" w:cs="Times New Roman"/>
          <w:b/>
          <w:color w:val="333333"/>
          <w:sz w:val="24"/>
          <w:szCs w:val="24"/>
          <w:lang w:eastAsia="ru-RU"/>
        </w:rPr>
      </w:pPr>
    </w:p>
    <w:p w14:paraId="3877908E" w14:textId="2491F747" w:rsidR="00D51E1C" w:rsidRPr="00412266" w:rsidRDefault="00D51E1C" w:rsidP="00D51E1C">
      <w:pPr>
        <w:spacing w:after="0" w:line="240" w:lineRule="auto"/>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Количество часов в 20</w:t>
      </w:r>
      <w:r w:rsidR="00412266">
        <w:rPr>
          <w:rFonts w:ascii="Times New Roman" w:eastAsia="Times New Roman" w:hAnsi="Times New Roman" w:cs="Times New Roman"/>
          <w:color w:val="333333"/>
          <w:sz w:val="24"/>
          <w:szCs w:val="24"/>
          <w:lang w:eastAsia="ru-RU"/>
        </w:rPr>
        <w:t>25</w:t>
      </w:r>
      <w:r w:rsidRPr="00412266">
        <w:rPr>
          <w:rFonts w:ascii="Times New Roman" w:eastAsia="Times New Roman" w:hAnsi="Times New Roman" w:cs="Times New Roman"/>
          <w:color w:val="333333"/>
          <w:sz w:val="24"/>
          <w:szCs w:val="24"/>
          <w:lang w:eastAsia="ru-RU"/>
        </w:rPr>
        <w:t>-202</w:t>
      </w:r>
      <w:r w:rsidR="00412266">
        <w:rPr>
          <w:rFonts w:ascii="Times New Roman" w:eastAsia="Times New Roman" w:hAnsi="Times New Roman" w:cs="Times New Roman"/>
          <w:color w:val="333333"/>
          <w:sz w:val="24"/>
          <w:szCs w:val="24"/>
          <w:lang w:eastAsia="ru-RU"/>
        </w:rPr>
        <w:t>6</w:t>
      </w:r>
      <w:r w:rsidRPr="00412266">
        <w:rPr>
          <w:rFonts w:ascii="Times New Roman" w:eastAsia="Times New Roman" w:hAnsi="Times New Roman" w:cs="Times New Roman"/>
          <w:color w:val="333333"/>
          <w:sz w:val="24"/>
          <w:szCs w:val="24"/>
          <w:lang w:eastAsia="ru-RU"/>
        </w:rPr>
        <w:t xml:space="preserve"> учебном году:</w:t>
      </w:r>
    </w:p>
    <w:tbl>
      <w:tblPr>
        <w:tblStyle w:val="a3"/>
        <w:tblW w:w="0" w:type="auto"/>
        <w:tblLook w:val="04A0" w:firstRow="1" w:lastRow="0" w:firstColumn="1" w:lastColumn="0" w:noHBand="0" w:noVBand="1"/>
      </w:tblPr>
      <w:tblGrid>
        <w:gridCol w:w="1809"/>
        <w:gridCol w:w="1381"/>
        <w:gridCol w:w="1595"/>
        <w:gridCol w:w="1595"/>
        <w:gridCol w:w="1595"/>
        <w:gridCol w:w="1596"/>
      </w:tblGrid>
      <w:tr w:rsidR="00D51E1C" w:rsidRPr="00412266" w14:paraId="6BB42AF6" w14:textId="77777777" w:rsidTr="00D51E1C">
        <w:tc>
          <w:tcPr>
            <w:tcW w:w="1809" w:type="dxa"/>
          </w:tcPr>
          <w:p w14:paraId="5DF170F9"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классы</w:t>
            </w:r>
          </w:p>
        </w:tc>
        <w:tc>
          <w:tcPr>
            <w:tcW w:w="1381" w:type="dxa"/>
          </w:tcPr>
          <w:p w14:paraId="1287F50C"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tc>
        <w:tc>
          <w:tcPr>
            <w:tcW w:w="1595" w:type="dxa"/>
          </w:tcPr>
          <w:p w14:paraId="04D0991E"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6</w:t>
            </w:r>
          </w:p>
        </w:tc>
        <w:tc>
          <w:tcPr>
            <w:tcW w:w="1595" w:type="dxa"/>
          </w:tcPr>
          <w:p w14:paraId="518EB983"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1595" w:type="dxa"/>
          </w:tcPr>
          <w:p w14:paraId="6B6FB778"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c>
          <w:tcPr>
            <w:tcW w:w="1596" w:type="dxa"/>
          </w:tcPr>
          <w:p w14:paraId="37DE717A"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9</w:t>
            </w:r>
          </w:p>
        </w:tc>
      </w:tr>
      <w:tr w:rsidR="00D51E1C" w:rsidRPr="00412266" w14:paraId="1BC53C42" w14:textId="77777777" w:rsidTr="00D51E1C">
        <w:tc>
          <w:tcPr>
            <w:tcW w:w="1809" w:type="dxa"/>
          </w:tcPr>
          <w:p w14:paraId="79E110CE" w14:textId="77777777" w:rsidR="00D51E1C" w:rsidRPr="00412266" w:rsidRDefault="00D51E1C" w:rsidP="00D51E1C">
            <w:pPr>
              <w:jc w:val="right"/>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По программе</w:t>
            </w:r>
          </w:p>
        </w:tc>
        <w:tc>
          <w:tcPr>
            <w:tcW w:w="1381" w:type="dxa"/>
          </w:tcPr>
          <w:p w14:paraId="4A4EAF56"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5" w:type="dxa"/>
          </w:tcPr>
          <w:p w14:paraId="47A963DD"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5" w:type="dxa"/>
          </w:tcPr>
          <w:p w14:paraId="4868E529"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5" w:type="dxa"/>
          </w:tcPr>
          <w:p w14:paraId="7B2C217E"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6" w:type="dxa"/>
          </w:tcPr>
          <w:p w14:paraId="670DE98A"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r>
      <w:tr w:rsidR="00D51E1C" w:rsidRPr="00412266" w14:paraId="16B1A1CA" w14:textId="77777777" w:rsidTr="00D51E1C">
        <w:tc>
          <w:tcPr>
            <w:tcW w:w="1809" w:type="dxa"/>
          </w:tcPr>
          <w:p w14:paraId="78A583BE"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По тематическому планированию</w:t>
            </w:r>
          </w:p>
        </w:tc>
        <w:tc>
          <w:tcPr>
            <w:tcW w:w="1381" w:type="dxa"/>
          </w:tcPr>
          <w:p w14:paraId="00BC1314"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5" w:type="dxa"/>
          </w:tcPr>
          <w:p w14:paraId="4A348DE7"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5" w:type="dxa"/>
          </w:tcPr>
          <w:p w14:paraId="5D34B421"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5" w:type="dxa"/>
          </w:tcPr>
          <w:p w14:paraId="49EF39CB"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c>
          <w:tcPr>
            <w:tcW w:w="1596" w:type="dxa"/>
          </w:tcPr>
          <w:p w14:paraId="7988F87C" w14:textId="77777777" w:rsidR="00D51E1C" w:rsidRPr="00412266" w:rsidRDefault="00D51E1C" w:rsidP="00D51E1C">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34</w:t>
            </w:r>
          </w:p>
        </w:tc>
      </w:tr>
    </w:tbl>
    <w:p w14:paraId="379875DC" w14:textId="77777777" w:rsidR="00D51E1C" w:rsidRPr="00D51E1C" w:rsidRDefault="00D51E1C" w:rsidP="00D51E1C">
      <w:pPr>
        <w:spacing w:after="0" w:line="240" w:lineRule="auto"/>
        <w:jc w:val="right"/>
        <w:rPr>
          <w:rFonts w:ascii="Helvetica" w:eastAsia="Times New Roman" w:hAnsi="Helvetica" w:cs="Helvetica"/>
          <w:color w:val="333333"/>
          <w:sz w:val="24"/>
          <w:szCs w:val="24"/>
          <w:lang w:eastAsia="ru-RU"/>
        </w:rPr>
      </w:pPr>
    </w:p>
    <w:p w14:paraId="6EEE4A97" w14:textId="77777777" w:rsidR="005C28D6" w:rsidRDefault="00D51E1C" w:rsidP="005C28D6">
      <w:pPr>
        <w:spacing w:after="0" w:line="240" w:lineRule="auto"/>
        <w:jc w:val="center"/>
        <w:rPr>
          <w:rFonts w:ascii="Helvetica" w:eastAsia="Times New Roman" w:hAnsi="Helvetica" w:cs="Helvetica"/>
          <w:color w:val="333333"/>
          <w:sz w:val="24"/>
          <w:szCs w:val="24"/>
          <w:lang w:eastAsia="ru-RU"/>
        </w:rPr>
      </w:pPr>
      <w:r w:rsidRPr="00D51E1C">
        <w:rPr>
          <w:rFonts w:ascii="Helvetica" w:eastAsia="Times New Roman" w:hAnsi="Helvetica" w:cs="Helvetica"/>
          <w:color w:val="333333"/>
          <w:sz w:val="24"/>
          <w:szCs w:val="24"/>
          <w:lang w:eastAsia="ru-RU"/>
        </w:rPr>
        <w:t xml:space="preserve"> </w:t>
      </w:r>
    </w:p>
    <w:p w14:paraId="46B0829C" w14:textId="77777777" w:rsidR="005C28D6" w:rsidRDefault="005C28D6" w:rsidP="005C28D6">
      <w:pPr>
        <w:spacing w:after="0" w:line="240" w:lineRule="auto"/>
        <w:jc w:val="center"/>
        <w:rPr>
          <w:rFonts w:ascii="Helvetica" w:eastAsia="Times New Roman" w:hAnsi="Helvetica" w:cs="Helvetica"/>
          <w:color w:val="333333"/>
          <w:sz w:val="24"/>
          <w:szCs w:val="24"/>
          <w:lang w:eastAsia="ru-RU"/>
        </w:rPr>
      </w:pPr>
    </w:p>
    <w:p w14:paraId="7C8F68F8" w14:textId="77777777" w:rsidR="005C28D6" w:rsidRDefault="005C28D6" w:rsidP="005C28D6">
      <w:pPr>
        <w:spacing w:after="0" w:line="240" w:lineRule="auto"/>
        <w:jc w:val="center"/>
        <w:rPr>
          <w:rFonts w:ascii="Helvetica" w:eastAsia="Times New Roman" w:hAnsi="Helvetica" w:cs="Helvetica"/>
          <w:b/>
          <w:color w:val="333333"/>
          <w:sz w:val="24"/>
          <w:szCs w:val="24"/>
          <w:lang w:eastAsia="ru-RU"/>
        </w:rPr>
      </w:pPr>
    </w:p>
    <w:p w14:paraId="24BAEB2E" w14:textId="77777777" w:rsidR="005C28D6" w:rsidRDefault="005C28D6" w:rsidP="005C28D6">
      <w:pPr>
        <w:spacing w:after="0" w:line="240" w:lineRule="auto"/>
        <w:jc w:val="center"/>
        <w:rPr>
          <w:rFonts w:ascii="Helvetica" w:eastAsia="Times New Roman" w:hAnsi="Helvetica" w:cs="Helvetica"/>
          <w:b/>
          <w:color w:val="333333"/>
          <w:sz w:val="24"/>
          <w:szCs w:val="24"/>
          <w:lang w:eastAsia="ru-RU"/>
        </w:rPr>
      </w:pPr>
    </w:p>
    <w:p w14:paraId="31DD0B92" w14:textId="77777777" w:rsidR="005C28D6" w:rsidRPr="00412266" w:rsidRDefault="005C28D6" w:rsidP="005C28D6">
      <w:pPr>
        <w:spacing w:after="0" w:line="240" w:lineRule="auto"/>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Тематическое планирование 5 класс</w:t>
      </w:r>
    </w:p>
    <w:p w14:paraId="08119AF0" w14:textId="77777777" w:rsidR="00D51E1C" w:rsidRPr="00412266" w:rsidRDefault="00D51E1C" w:rsidP="00D51E1C">
      <w:pPr>
        <w:spacing w:after="0" w:line="240" w:lineRule="auto"/>
        <w:jc w:val="both"/>
        <w:rPr>
          <w:rFonts w:ascii="Times New Roman" w:eastAsia="Times New Roman" w:hAnsi="Times New Roman" w:cs="Times New Roman"/>
          <w:color w:val="333333"/>
          <w:sz w:val="24"/>
          <w:szCs w:val="24"/>
          <w:lang w:eastAsia="ru-RU"/>
        </w:rPr>
      </w:pPr>
    </w:p>
    <w:tbl>
      <w:tblPr>
        <w:tblStyle w:val="a3"/>
        <w:tblW w:w="0" w:type="auto"/>
        <w:tblLook w:val="04A0" w:firstRow="1" w:lastRow="0" w:firstColumn="1" w:lastColumn="0" w:noHBand="0" w:noVBand="1"/>
      </w:tblPr>
      <w:tblGrid>
        <w:gridCol w:w="603"/>
        <w:gridCol w:w="4228"/>
        <w:gridCol w:w="2662"/>
        <w:gridCol w:w="2078"/>
      </w:tblGrid>
      <w:tr w:rsidR="008A4987" w:rsidRPr="00412266" w14:paraId="053D35D2" w14:textId="77777777" w:rsidTr="00995177">
        <w:tc>
          <w:tcPr>
            <w:tcW w:w="603" w:type="dxa"/>
            <w:vMerge w:val="restart"/>
          </w:tcPr>
          <w:p w14:paraId="267193D3" w14:textId="77777777" w:rsidR="008A4987" w:rsidRPr="00412266" w:rsidRDefault="008A498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lastRenderedPageBreak/>
              <w:t>№</w:t>
            </w:r>
          </w:p>
        </w:tc>
        <w:tc>
          <w:tcPr>
            <w:tcW w:w="4228" w:type="dxa"/>
            <w:vMerge w:val="restart"/>
          </w:tcPr>
          <w:p w14:paraId="6E40C6B0" w14:textId="77777777" w:rsidR="008A498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Тема</w:t>
            </w:r>
          </w:p>
        </w:tc>
        <w:tc>
          <w:tcPr>
            <w:tcW w:w="4740" w:type="dxa"/>
            <w:gridSpan w:val="2"/>
          </w:tcPr>
          <w:p w14:paraId="46134141" w14:textId="77777777" w:rsidR="008A4987" w:rsidRPr="00412266" w:rsidRDefault="008A4987" w:rsidP="00995177">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Форма проведения</w:t>
            </w:r>
          </w:p>
          <w:p w14:paraId="6BBB2311" w14:textId="77777777" w:rsidR="008A4987" w:rsidRPr="00412266" w:rsidRDefault="008A4987" w:rsidP="00995177">
            <w:pPr>
              <w:jc w:val="center"/>
              <w:rPr>
                <w:rFonts w:ascii="Times New Roman" w:eastAsia="Times New Roman" w:hAnsi="Times New Roman" w:cs="Times New Roman"/>
                <w:color w:val="333333"/>
                <w:sz w:val="24"/>
                <w:szCs w:val="24"/>
                <w:lang w:eastAsia="ru-RU"/>
              </w:rPr>
            </w:pPr>
          </w:p>
        </w:tc>
      </w:tr>
      <w:tr w:rsidR="008A4987" w:rsidRPr="00412266" w14:paraId="7E70F279" w14:textId="77777777" w:rsidTr="00995177">
        <w:tc>
          <w:tcPr>
            <w:tcW w:w="603" w:type="dxa"/>
            <w:vMerge/>
          </w:tcPr>
          <w:p w14:paraId="18466979" w14:textId="77777777" w:rsidR="008A4987" w:rsidRPr="00412266" w:rsidRDefault="008A4987" w:rsidP="00D51E1C">
            <w:pPr>
              <w:jc w:val="both"/>
              <w:rPr>
                <w:rFonts w:ascii="Times New Roman" w:eastAsia="Times New Roman" w:hAnsi="Times New Roman" w:cs="Times New Roman"/>
                <w:color w:val="333333"/>
                <w:sz w:val="24"/>
                <w:szCs w:val="24"/>
                <w:lang w:val="en-US" w:eastAsia="ru-RU"/>
              </w:rPr>
            </w:pPr>
          </w:p>
        </w:tc>
        <w:tc>
          <w:tcPr>
            <w:tcW w:w="4228" w:type="dxa"/>
            <w:vMerge/>
          </w:tcPr>
          <w:p w14:paraId="6048F290" w14:textId="77777777" w:rsidR="008A4987" w:rsidRPr="00412266" w:rsidRDefault="008A4987" w:rsidP="005C28D6">
            <w:pPr>
              <w:rPr>
                <w:rFonts w:ascii="Times New Roman" w:eastAsia="Times New Roman" w:hAnsi="Times New Roman" w:cs="Times New Roman"/>
                <w:b/>
                <w:color w:val="333333"/>
                <w:sz w:val="24"/>
                <w:szCs w:val="24"/>
                <w:lang w:eastAsia="ru-RU"/>
              </w:rPr>
            </w:pPr>
          </w:p>
        </w:tc>
        <w:tc>
          <w:tcPr>
            <w:tcW w:w="2662" w:type="dxa"/>
          </w:tcPr>
          <w:p w14:paraId="698E7393" w14:textId="77777777" w:rsidR="008A498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Теория</w:t>
            </w:r>
          </w:p>
        </w:tc>
        <w:tc>
          <w:tcPr>
            <w:tcW w:w="2078" w:type="dxa"/>
          </w:tcPr>
          <w:p w14:paraId="18F4B282" w14:textId="77777777" w:rsidR="008A498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Практика</w:t>
            </w:r>
          </w:p>
        </w:tc>
      </w:tr>
      <w:tr w:rsidR="00995177" w:rsidRPr="00412266" w14:paraId="2B953591" w14:textId="77777777" w:rsidTr="00995177">
        <w:tc>
          <w:tcPr>
            <w:tcW w:w="603" w:type="dxa"/>
          </w:tcPr>
          <w:p w14:paraId="4E131693" w14:textId="77777777" w:rsidR="00995177" w:rsidRPr="00412266" w:rsidRDefault="00995177" w:rsidP="00D51E1C">
            <w:pPr>
              <w:jc w:val="both"/>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1</w:t>
            </w:r>
          </w:p>
        </w:tc>
        <w:tc>
          <w:tcPr>
            <w:tcW w:w="4228" w:type="dxa"/>
          </w:tcPr>
          <w:p w14:paraId="4D55E0BD" w14:textId="77777777" w:rsidR="00995177" w:rsidRPr="00412266" w:rsidRDefault="00995177" w:rsidP="005C28D6">
            <w:pP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 xml:space="preserve">Раздел 1. Безопасность во время пребывания в различных средах  </w:t>
            </w:r>
          </w:p>
          <w:p w14:paraId="729B9C9B"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p>
        </w:tc>
        <w:tc>
          <w:tcPr>
            <w:tcW w:w="2662" w:type="dxa"/>
          </w:tcPr>
          <w:p w14:paraId="56D3E05E" w14:textId="77777777" w:rsidR="00995177" w:rsidRPr="00412266" w:rsidRDefault="0099517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val="en-US" w:eastAsia="ru-RU"/>
              </w:rPr>
              <w:t>2</w:t>
            </w:r>
            <w:r w:rsidR="008A4987" w:rsidRPr="00412266">
              <w:rPr>
                <w:rFonts w:ascii="Times New Roman" w:eastAsia="Times New Roman" w:hAnsi="Times New Roman" w:cs="Times New Roman"/>
                <w:color w:val="333333"/>
                <w:sz w:val="24"/>
                <w:szCs w:val="24"/>
                <w:lang w:eastAsia="ru-RU"/>
              </w:rPr>
              <w:t>5</w:t>
            </w:r>
          </w:p>
        </w:tc>
        <w:tc>
          <w:tcPr>
            <w:tcW w:w="2078" w:type="dxa"/>
          </w:tcPr>
          <w:p w14:paraId="19534BF2" w14:textId="77777777" w:rsidR="0099517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r>
      <w:tr w:rsidR="00995177" w:rsidRPr="00412266" w14:paraId="0A03F69E" w14:textId="77777777" w:rsidTr="00995177">
        <w:tc>
          <w:tcPr>
            <w:tcW w:w="603" w:type="dxa"/>
          </w:tcPr>
          <w:p w14:paraId="1634CD6D" w14:textId="77777777" w:rsidR="00995177" w:rsidRPr="00412266" w:rsidRDefault="00995177" w:rsidP="00D51E1C">
            <w:pPr>
              <w:jc w:val="both"/>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2</w:t>
            </w:r>
          </w:p>
        </w:tc>
        <w:tc>
          <w:tcPr>
            <w:tcW w:w="4228" w:type="dxa"/>
          </w:tcPr>
          <w:p w14:paraId="02B98899" w14:textId="77777777" w:rsidR="00995177" w:rsidRPr="00412266" w:rsidRDefault="00995177" w:rsidP="005C28D6">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Глава 1. Личная безопасность в повседневной жизни  </w:t>
            </w:r>
          </w:p>
        </w:tc>
        <w:tc>
          <w:tcPr>
            <w:tcW w:w="2662" w:type="dxa"/>
          </w:tcPr>
          <w:p w14:paraId="22B9F953"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13</w:t>
            </w:r>
          </w:p>
        </w:tc>
        <w:tc>
          <w:tcPr>
            <w:tcW w:w="2078" w:type="dxa"/>
          </w:tcPr>
          <w:p w14:paraId="539EB148"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p>
        </w:tc>
      </w:tr>
      <w:tr w:rsidR="00995177" w:rsidRPr="00412266" w14:paraId="4A44EF10" w14:textId="77777777" w:rsidTr="00995177">
        <w:tc>
          <w:tcPr>
            <w:tcW w:w="603" w:type="dxa"/>
          </w:tcPr>
          <w:p w14:paraId="5518CE9C" w14:textId="77777777" w:rsidR="00995177" w:rsidRPr="00412266" w:rsidRDefault="00995177" w:rsidP="00D51E1C">
            <w:pPr>
              <w:jc w:val="both"/>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3</w:t>
            </w:r>
          </w:p>
        </w:tc>
        <w:tc>
          <w:tcPr>
            <w:tcW w:w="4228" w:type="dxa"/>
          </w:tcPr>
          <w:p w14:paraId="33BB0DE4"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Глава 2. Безопасность на дорогах и транспорте</w:t>
            </w:r>
          </w:p>
        </w:tc>
        <w:tc>
          <w:tcPr>
            <w:tcW w:w="2662" w:type="dxa"/>
          </w:tcPr>
          <w:p w14:paraId="2A10A7CA"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6</w:t>
            </w:r>
          </w:p>
        </w:tc>
        <w:tc>
          <w:tcPr>
            <w:tcW w:w="2078" w:type="dxa"/>
          </w:tcPr>
          <w:p w14:paraId="5C01C08E"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p>
        </w:tc>
      </w:tr>
      <w:tr w:rsidR="00995177" w:rsidRPr="00412266" w14:paraId="127643E4" w14:textId="77777777" w:rsidTr="00995177">
        <w:tc>
          <w:tcPr>
            <w:tcW w:w="603" w:type="dxa"/>
          </w:tcPr>
          <w:p w14:paraId="51940CBB" w14:textId="77777777" w:rsidR="00995177" w:rsidRPr="00412266" w:rsidRDefault="00995177" w:rsidP="00D51E1C">
            <w:pPr>
              <w:jc w:val="both"/>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4</w:t>
            </w:r>
          </w:p>
        </w:tc>
        <w:tc>
          <w:tcPr>
            <w:tcW w:w="4228" w:type="dxa"/>
          </w:tcPr>
          <w:p w14:paraId="37B94C8F" w14:textId="77777777" w:rsidR="008A4987" w:rsidRPr="00412266" w:rsidRDefault="00995177" w:rsidP="005C28D6">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Глава 3. Опасные ситуации социального характера </w:t>
            </w:r>
          </w:p>
        </w:tc>
        <w:tc>
          <w:tcPr>
            <w:tcW w:w="2662" w:type="dxa"/>
          </w:tcPr>
          <w:p w14:paraId="5ABACFA2"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3</w:t>
            </w:r>
          </w:p>
        </w:tc>
        <w:tc>
          <w:tcPr>
            <w:tcW w:w="2078" w:type="dxa"/>
          </w:tcPr>
          <w:p w14:paraId="4BBC50D8"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p>
        </w:tc>
      </w:tr>
      <w:tr w:rsidR="00995177" w:rsidRPr="00412266" w14:paraId="57177EA9" w14:textId="77777777" w:rsidTr="00995177">
        <w:tc>
          <w:tcPr>
            <w:tcW w:w="603" w:type="dxa"/>
          </w:tcPr>
          <w:p w14:paraId="5E173800" w14:textId="77777777" w:rsidR="00995177" w:rsidRPr="00412266" w:rsidRDefault="00995177" w:rsidP="00D51E1C">
            <w:pPr>
              <w:jc w:val="both"/>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5</w:t>
            </w:r>
          </w:p>
        </w:tc>
        <w:tc>
          <w:tcPr>
            <w:tcW w:w="4228" w:type="dxa"/>
          </w:tcPr>
          <w:p w14:paraId="3BCC3E5A"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Глава 4. Загрязнение среды обитания</w:t>
            </w:r>
          </w:p>
        </w:tc>
        <w:tc>
          <w:tcPr>
            <w:tcW w:w="2662" w:type="dxa"/>
          </w:tcPr>
          <w:p w14:paraId="2580E12F"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2</w:t>
            </w:r>
          </w:p>
        </w:tc>
        <w:tc>
          <w:tcPr>
            <w:tcW w:w="2078" w:type="dxa"/>
          </w:tcPr>
          <w:p w14:paraId="5C4B7D6C" w14:textId="77777777" w:rsidR="00995177" w:rsidRPr="00412266" w:rsidRDefault="00995177" w:rsidP="005C28D6">
            <w:pPr>
              <w:jc w:val="center"/>
              <w:rPr>
                <w:rFonts w:ascii="Times New Roman" w:eastAsia="Times New Roman" w:hAnsi="Times New Roman" w:cs="Times New Roman"/>
                <w:color w:val="333333"/>
                <w:sz w:val="24"/>
                <w:szCs w:val="24"/>
                <w:lang w:val="en-US" w:eastAsia="ru-RU"/>
              </w:rPr>
            </w:pPr>
          </w:p>
        </w:tc>
      </w:tr>
      <w:tr w:rsidR="00995177" w:rsidRPr="00412266" w14:paraId="674C95EB" w14:textId="77777777" w:rsidTr="00995177">
        <w:tc>
          <w:tcPr>
            <w:tcW w:w="603" w:type="dxa"/>
          </w:tcPr>
          <w:p w14:paraId="3B62FED9" w14:textId="77777777" w:rsidR="00995177" w:rsidRPr="00412266" w:rsidRDefault="00995177" w:rsidP="00D51E1C">
            <w:pPr>
              <w:jc w:val="both"/>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6</w:t>
            </w:r>
          </w:p>
        </w:tc>
        <w:tc>
          <w:tcPr>
            <w:tcW w:w="4228" w:type="dxa"/>
          </w:tcPr>
          <w:p w14:paraId="5FD7A26C"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Глава 5. Средства индивидуальной защиты органов дыхания Практическая работа «Практическая отработка упражнения по надеванию противогаза» (при наличии)</w:t>
            </w:r>
          </w:p>
        </w:tc>
        <w:tc>
          <w:tcPr>
            <w:tcW w:w="2662" w:type="dxa"/>
          </w:tcPr>
          <w:p w14:paraId="6E7EF009" w14:textId="77777777" w:rsidR="00995177" w:rsidRPr="00412266" w:rsidRDefault="00995177" w:rsidP="008A4987">
            <w:pPr>
              <w:jc w:val="center"/>
              <w:rPr>
                <w:rFonts w:ascii="Times New Roman" w:eastAsia="Times New Roman" w:hAnsi="Times New Roman" w:cs="Times New Roman"/>
                <w:color w:val="333333"/>
                <w:sz w:val="24"/>
                <w:szCs w:val="24"/>
                <w:lang w:eastAsia="ru-RU"/>
              </w:rPr>
            </w:pPr>
          </w:p>
        </w:tc>
        <w:tc>
          <w:tcPr>
            <w:tcW w:w="2078" w:type="dxa"/>
          </w:tcPr>
          <w:p w14:paraId="16CB6B34" w14:textId="77777777" w:rsidR="00995177" w:rsidRPr="00412266" w:rsidRDefault="008A4987" w:rsidP="005C28D6">
            <w:pPr>
              <w:jc w:val="center"/>
              <w:rPr>
                <w:rFonts w:ascii="Times New Roman" w:eastAsia="Times New Roman" w:hAnsi="Times New Roman" w:cs="Times New Roman"/>
                <w:i/>
                <w:color w:val="333333"/>
                <w:sz w:val="24"/>
                <w:szCs w:val="24"/>
                <w:lang w:eastAsia="ru-RU"/>
              </w:rPr>
            </w:pPr>
            <w:r w:rsidRPr="00412266">
              <w:rPr>
                <w:rFonts w:ascii="Times New Roman" w:eastAsia="Times New Roman" w:hAnsi="Times New Roman" w:cs="Times New Roman"/>
                <w:i/>
                <w:color w:val="333333"/>
                <w:sz w:val="24"/>
                <w:szCs w:val="24"/>
                <w:lang w:eastAsia="ru-RU"/>
              </w:rPr>
              <w:t>1</w:t>
            </w:r>
          </w:p>
          <w:p w14:paraId="14DC6CF4" w14:textId="77777777" w:rsidR="008A498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i/>
                <w:color w:val="333333"/>
                <w:sz w:val="24"/>
                <w:szCs w:val="24"/>
                <w:lang w:eastAsia="ru-RU"/>
              </w:rPr>
              <w:t>Оценивается</w:t>
            </w:r>
          </w:p>
        </w:tc>
      </w:tr>
      <w:tr w:rsidR="00995177" w:rsidRPr="00412266" w14:paraId="6DA62D05" w14:textId="77777777" w:rsidTr="00995177">
        <w:tc>
          <w:tcPr>
            <w:tcW w:w="603" w:type="dxa"/>
          </w:tcPr>
          <w:p w14:paraId="00204AF1"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4228" w:type="dxa"/>
          </w:tcPr>
          <w:p w14:paraId="71E7A89C" w14:textId="77777777" w:rsidR="00995177" w:rsidRPr="00412266" w:rsidRDefault="00995177" w:rsidP="005C28D6">
            <w:pPr>
              <w:jc w:val="both"/>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 xml:space="preserve">Раздел II. Оказание первой помощи и здоровый образ жизни   </w:t>
            </w:r>
          </w:p>
          <w:p w14:paraId="5F3C5731" w14:textId="77777777" w:rsidR="00995177" w:rsidRPr="00412266" w:rsidRDefault="00995177" w:rsidP="005C28D6">
            <w:pPr>
              <w:jc w:val="both"/>
              <w:rPr>
                <w:rFonts w:ascii="Times New Roman" w:eastAsia="Times New Roman" w:hAnsi="Times New Roman" w:cs="Times New Roman"/>
                <w:color w:val="333333"/>
                <w:sz w:val="24"/>
                <w:szCs w:val="24"/>
                <w:lang w:eastAsia="ru-RU"/>
              </w:rPr>
            </w:pPr>
          </w:p>
        </w:tc>
        <w:tc>
          <w:tcPr>
            <w:tcW w:w="2662" w:type="dxa"/>
          </w:tcPr>
          <w:p w14:paraId="28E9D808" w14:textId="77777777" w:rsidR="0099517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78" w:type="dxa"/>
          </w:tcPr>
          <w:p w14:paraId="2E116D98" w14:textId="77777777" w:rsidR="00995177" w:rsidRPr="00412266" w:rsidRDefault="008A4987" w:rsidP="005C28D6">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r>
      <w:tr w:rsidR="00995177" w:rsidRPr="00412266" w14:paraId="6FB41393" w14:textId="77777777" w:rsidTr="00995177">
        <w:tc>
          <w:tcPr>
            <w:tcW w:w="603" w:type="dxa"/>
          </w:tcPr>
          <w:p w14:paraId="1B19F9A0"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c>
          <w:tcPr>
            <w:tcW w:w="4228" w:type="dxa"/>
          </w:tcPr>
          <w:p w14:paraId="4E8A3CAD"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Глава 6. Основы медицинской помощи и оказание первой помощи   Практическая работа «Наложение повязки, для остановки кровотечения» с использованием оборудования: Наборов имитаторов травм и поражений, поставленных в «Точки роста».  Для организации качественной практической работы следует использовать заготовленные схемы наложения повязок, бинты и необходимые имитаторы кровотечений.  Класс необходимо разбить на группы:  </w:t>
            </w:r>
          </w:p>
          <w:p w14:paraId="2846929D"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1) статисты - пострадавшие для имитации травм; </w:t>
            </w:r>
          </w:p>
          <w:p w14:paraId="36735BBD"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 обучающиеся, оказывающие первую помощь.</w:t>
            </w:r>
          </w:p>
          <w:p w14:paraId="02933F2D"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 Затем группы меняются местами.</w:t>
            </w:r>
          </w:p>
        </w:tc>
        <w:tc>
          <w:tcPr>
            <w:tcW w:w="2662" w:type="dxa"/>
          </w:tcPr>
          <w:p w14:paraId="65EB48D5" w14:textId="77777777" w:rsidR="00995177" w:rsidRPr="00412266" w:rsidRDefault="00995177" w:rsidP="008A4987">
            <w:pPr>
              <w:jc w:val="center"/>
              <w:rPr>
                <w:rFonts w:ascii="Times New Roman" w:eastAsia="Times New Roman" w:hAnsi="Times New Roman" w:cs="Times New Roman"/>
                <w:color w:val="333333"/>
                <w:sz w:val="24"/>
                <w:szCs w:val="24"/>
                <w:lang w:eastAsia="ru-RU"/>
              </w:rPr>
            </w:pPr>
          </w:p>
        </w:tc>
        <w:tc>
          <w:tcPr>
            <w:tcW w:w="2078" w:type="dxa"/>
          </w:tcPr>
          <w:p w14:paraId="0E560906" w14:textId="77777777" w:rsidR="008A4987" w:rsidRPr="00412266" w:rsidRDefault="008A4987" w:rsidP="008A4987">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p w14:paraId="15A4D60B" w14:textId="77777777" w:rsidR="00995177" w:rsidRPr="00412266" w:rsidRDefault="008A4987" w:rsidP="008A4987">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i/>
                <w:color w:val="333333"/>
                <w:sz w:val="24"/>
                <w:szCs w:val="24"/>
                <w:lang w:eastAsia="ru-RU"/>
              </w:rPr>
              <w:t>Оценивается выборочно</w:t>
            </w:r>
          </w:p>
        </w:tc>
      </w:tr>
      <w:tr w:rsidR="00995177" w:rsidRPr="00412266" w14:paraId="0769550A" w14:textId="77777777" w:rsidTr="00995177">
        <w:tc>
          <w:tcPr>
            <w:tcW w:w="603" w:type="dxa"/>
          </w:tcPr>
          <w:p w14:paraId="6A5FD55A"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9</w:t>
            </w:r>
          </w:p>
        </w:tc>
        <w:tc>
          <w:tcPr>
            <w:tcW w:w="4228" w:type="dxa"/>
          </w:tcPr>
          <w:p w14:paraId="7988CDB6"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Глава 7. Основы здорового образа жизни</w:t>
            </w:r>
          </w:p>
        </w:tc>
        <w:tc>
          <w:tcPr>
            <w:tcW w:w="2662" w:type="dxa"/>
          </w:tcPr>
          <w:p w14:paraId="1048AE2A" w14:textId="77777777" w:rsidR="00995177" w:rsidRPr="00412266" w:rsidRDefault="0099517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78" w:type="dxa"/>
          </w:tcPr>
          <w:p w14:paraId="4F4E3C3A" w14:textId="77777777" w:rsidR="00995177" w:rsidRPr="00412266" w:rsidRDefault="00995177" w:rsidP="00EF7B58">
            <w:pPr>
              <w:jc w:val="center"/>
              <w:rPr>
                <w:rFonts w:ascii="Times New Roman" w:eastAsia="Times New Roman" w:hAnsi="Times New Roman" w:cs="Times New Roman"/>
                <w:color w:val="333333"/>
                <w:sz w:val="24"/>
                <w:szCs w:val="24"/>
                <w:lang w:eastAsia="ru-RU"/>
              </w:rPr>
            </w:pPr>
          </w:p>
        </w:tc>
      </w:tr>
      <w:tr w:rsidR="00995177" w:rsidRPr="00412266" w14:paraId="49C02824" w14:textId="77777777" w:rsidTr="00995177">
        <w:tc>
          <w:tcPr>
            <w:tcW w:w="603" w:type="dxa"/>
          </w:tcPr>
          <w:p w14:paraId="6EF01D8C"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10</w:t>
            </w:r>
          </w:p>
        </w:tc>
        <w:tc>
          <w:tcPr>
            <w:tcW w:w="4228" w:type="dxa"/>
          </w:tcPr>
          <w:p w14:paraId="0CAA778D" w14:textId="77777777" w:rsidR="00995177" w:rsidRPr="00412266" w:rsidRDefault="00995177" w:rsidP="00D51E1C">
            <w:pPr>
              <w:jc w:val="both"/>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Промежуточная аттестация</w:t>
            </w:r>
          </w:p>
        </w:tc>
        <w:tc>
          <w:tcPr>
            <w:tcW w:w="2662" w:type="dxa"/>
          </w:tcPr>
          <w:p w14:paraId="02B92116" w14:textId="77777777" w:rsidR="00995177" w:rsidRPr="00412266" w:rsidRDefault="0099517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p w14:paraId="1336F9B3" w14:textId="77777777" w:rsidR="00995177" w:rsidRPr="00412266" w:rsidRDefault="0099517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Тестовая работа</w:t>
            </w:r>
          </w:p>
        </w:tc>
        <w:tc>
          <w:tcPr>
            <w:tcW w:w="2078" w:type="dxa"/>
          </w:tcPr>
          <w:p w14:paraId="3F15FE0E" w14:textId="77777777" w:rsidR="00995177" w:rsidRPr="00412266" w:rsidRDefault="00995177" w:rsidP="00EF7B58">
            <w:pPr>
              <w:jc w:val="center"/>
              <w:rPr>
                <w:rFonts w:ascii="Times New Roman" w:eastAsia="Times New Roman" w:hAnsi="Times New Roman" w:cs="Times New Roman"/>
                <w:color w:val="333333"/>
                <w:sz w:val="24"/>
                <w:szCs w:val="24"/>
                <w:lang w:eastAsia="ru-RU"/>
              </w:rPr>
            </w:pPr>
          </w:p>
        </w:tc>
      </w:tr>
    </w:tbl>
    <w:p w14:paraId="6BD0CABC" w14:textId="77777777" w:rsidR="00D51E1C" w:rsidRPr="00412266" w:rsidRDefault="00D51E1C" w:rsidP="00D51E1C">
      <w:pPr>
        <w:spacing w:after="0" w:line="240" w:lineRule="auto"/>
        <w:jc w:val="both"/>
        <w:rPr>
          <w:rFonts w:ascii="Times New Roman" w:eastAsia="Times New Roman" w:hAnsi="Times New Roman" w:cs="Times New Roman"/>
          <w:color w:val="333333"/>
          <w:sz w:val="24"/>
          <w:szCs w:val="24"/>
          <w:lang w:eastAsia="ru-RU"/>
        </w:rPr>
      </w:pPr>
    </w:p>
    <w:p w14:paraId="43FE9073" w14:textId="77777777" w:rsidR="00D51E1C" w:rsidRPr="00412266" w:rsidRDefault="00EF7B58" w:rsidP="0092259E">
      <w:pPr>
        <w:spacing w:after="0" w:line="240" w:lineRule="auto"/>
        <w:jc w:val="both"/>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       </w:t>
      </w:r>
      <w:r w:rsidRPr="00412266">
        <w:rPr>
          <w:rFonts w:ascii="Times New Roman" w:eastAsia="Times New Roman" w:hAnsi="Times New Roman" w:cs="Times New Roman"/>
          <w:b/>
          <w:color w:val="333333"/>
          <w:sz w:val="24"/>
          <w:szCs w:val="24"/>
          <w:lang w:eastAsia="ru-RU"/>
        </w:rPr>
        <w:t xml:space="preserve">   </w:t>
      </w:r>
      <w:proofErr w:type="gramStart"/>
      <w:r w:rsidRPr="00412266">
        <w:rPr>
          <w:rFonts w:ascii="Times New Roman" w:eastAsia="Times New Roman" w:hAnsi="Times New Roman" w:cs="Times New Roman"/>
          <w:b/>
          <w:color w:val="333333"/>
          <w:sz w:val="24"/>
          <w:szCs w:val="24"/>
          <w:lang w:eastAsia="ru-RU"/>
        </w:rPr>
        <w:t xml:space="preserve">Всего:   </w:t>
      </w:r>
      <w:proofErr w:type="gramEnd"/>
      <w:r w:rsidRPr="00412266">
        <w:rPr>
          <w:rFonts w:ascii="Times New Roman" w:eastAsia="Times New Roman" w:hAnsi="Times New Roman" w:cs="Times New Roman"/>
          <w:b/>
          <w:color w:val="333333"/>
          <w:sz w:val="24"/>
          <w:szCs w:val="24"/>
          <w:lang w:eastAsia="ru-RU"/>
        </w:rPr>
        <w:t xml:space="preserve">                                                                                              34</w:t>
      </w:r>
    </w:p>
    <w:p w14:paraId="17F852E3" w14:textId="77777777" w:rsidR="00EF7B58" w:rsidRPr="00412266" w:rsidRDefault="00EF7B58" w:rsidP="0092259E">
      <w:pPr>
        <w:spacing w:after="0" w:line="240" w:lineRule="auto"/>
        <w:jc w:val="both"/>
        <w:rPr>
          <w:rFonts w:ascii="Times New Roman" w:eastAsia="Times New Roman" w:hAnsi="Times New Roman" w:cs="Times New Roman"/>
          <w:b/>
          <w:color w:val="333333"/>
          <w:sz w:val="24"/>
          <w:szCs w:val="24"/>
          <w:lang w:eastAsia="ru-RU"/>
        </w:rPr>
      </w:pPr>
    </w:p>
    <w:p w14:paraId="2C909067" w14:textId="77777777" w:rsidR="00EF7B58" w:rsidRPr="00412266" w:rsidRDefault="00EF7B58" w:rsidP="00EF7B58">
      <w:pPr>
        <w:spacing w:after="0" w:line="240" w:lineRule="auto"/>
        <w:jc w:val="center"/>
        <w:rPr>
          <w:rFonts w:ascii="Times New Roman" w:eastAsia="Times New Roman" w:hAnsi="Times New Roman" w:cs="Times New Roman"/>
          <w:b/>
          <w:color w:val="333333"/>
          <w:sz w:val="24"/>
          <w:szCs w:val="24"/>
          <w:lang w:eastAsia="ru-RU"/>
        </w:rPr>
      </w:pPr>
    </w:p>
    <w:p w14:paraId="41009343" w14:textId="77777777" w:rsidR="00EF7B58" w:rsidRPr="00412266" w:rsidRDefault="006111FC" w:rsidP="006111FC">
      <w:pPr>
        <w:tabs>
          <w:tab w:val="left" w:pos="2355"/>
          <w:tab w:val="center" w:pos="4677"/>
        </w:tabs>
        <w:spacing w:after="0" w:line="240" w:lineRule="auto"/>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ab/>
      </w:r>
      <w:r w:rsidRPr="00412266">
        <w:rPr>
          <w:rFonts w:ascii="Times New Roman" w:eastAsia="Times New Roman" w:hAnsi="Times New Roman" w:cs="Times New Roman"/>
          <w:b/>
          <w:color w:val="333333"/>
          <w:sz w:val="24"/>
          <w:szCs w:val="24"/>
          <w:lang w:eastAsia="ru-RU"/>
        </w:rPr>
        <w:tab/>
      </w:r>
      <w:r w:rsidR="00EF7B58" w:rsidRPr="00412266">
        <w:rPr>
          <w:rFonts w:ascii="Times New Roman" w:eastAsia="Times New Roman" w:hAnsi="Times New Roman" w:cs="Times New Roman"/>
          <w:b/>
          <w:color w:val="333333"/>
          <w:sz w:val="24"/>
          <w:szCs w:val="24"/>
          <w:lang w:eastAsia="ru-RU"/>
        </w:rPr>
        <w:t>Тематическое планирование 6 класс</w:t>
      </w:r>
    </w:p>
    <w:tbl>
      <w:tblPr>
        <w:tblStyle w:val="a3"/>
        <w:tblW w:w="0" w:type="auto"/>
        <w:tblLook w:val="04A0" w:firstRow="1" w:lastRow="0" w:firstColumn="1" w:lastColumn="0" w:noHBand="0" w:noVBand="1"/>
      </w:tblPr>
      <w:tblGrid>
        <w:gridCol w:w="599"/>
        <w:gridCol w:w="4311"/>
        <w:gridCol w:w="2286"/>
        <w:gridCol w:w="2375"/>
      </w:tblGrid>
      <w:tr w:rsidR="00B54A83" w:rsidRPr="00412266" w14:paraId="5677AE0F" w14:textId="77777777" w:rsidTr="00602596">
        <w:tc>
          <w:tcPr>
            <w:tcW w:w="599" w:type="dxa"/>
            <w:vMerge w:val="restart"/>
          </w:tcPr>
          <w:p w14:paraId="4E1E54FE" w14:textId="77777777" w:rsidR="00B54A83" w:rsidRPr="00412266" w:rsidRDefault="00B54A83"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w:t>
            </w:r>
          </w:p>
        </w:tc>
        <w:tc>
          <w:tcPr>
            <w:tcW w:w="4311" w:type="dxa"/>
            <w:vMerge w:val="restart"/>
          </w:tcPr>
          <w:p w14:paraId="7CAF8470" w14:textId="77777777" w:rsidR="00B54A83" w:rsidRPr="00412266" w:rsidRDefault="00B54A83" w:rsidP="00EF7B58">
            <w:pPr>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color w:val="333333"/>
                <w:sz w:val="24"/>
                <w:szCs w:val="24"/>
                <w:lang w:eastAsia="ru-RU"/>
              </w:rPr>
              <w:t>тема</w:t>
            </w:r>
          </w:p>
        </w:tc>
        <w:tc>
          <w:tcPr>
            <w:tcW w:w="4661" w:type="dxa"/>
            <w:gridSpan w:val="2"/>
          </w:tcPr>
          <w:p w14:paraId="7478B9AA" w14:textId="77777777" w:rsidR="00B54A83" w:rsidRPr="00412266" w:rsidRDefault="00B54A83"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Форма проведения</w:t>
            </w:r>
          </w:p>
        </w:tc>
      </w:tr>
      <w:tr w:rsidR="00B54A83" w:rsidRPr="00412266" w14:paraId="51AF4B3D" w14:textId="77777777" w:rsidTr="00B54A83">
        <w:tc>
          <w:tcPr>
            <w:tcW w:w="599" w:type="dxa"/>
            <w:vMerge/>
          </w:tcPr>
          <w:p w14:paraId="485D66AA" w14:textId="77777777" w:rsidR="00B54A83" w:rsidRPr="00412266" w:rsidRDefault="00B54A83" w:rsidP="00EF7B58">
            <w:pPr>
              <w:jc w:val="center"/>
              <w:rPr>
                <w:rFonts w:ascii="Times New Roman" w:eastAsia="Times New Roman" w:hAnsi="Times New Roman" w:cs="Times New Roman"/>
                <w:color w:val="333333"/>
                <w:sz w:val="24"/>
                <w:szCs w:val="24"/>
                <w:lang w:eastAsia="ru-RU"/>
              </w:rPr>
            </w:pPr>
          </w:p>
        </w:tc>
        <w:tc>
          <w:tcPr>
            <w:tcW w:w="4311" w:type="dxa"/>
            <w:vMerge/>
          </w:tcPr>
          <w:p w14:paraId="42387335" w14:textId="77777777" w:rsidR="00B54A83" w:rsidRPr="00412266" w:rsidRDefault="00B54A83" w:rsidP="00EF7B58">
            <w:pPr>
              <w:jc w:val="center"/>
              <w:rPr>
                <w:rFonts w:ascii="Times New Roman" w:eastAsia="Times New Roman" w:hAnsi="Times New Roman" w:cs="Times New Roman"/>
                <w:color w:val="333333"/>
                <w:sz w:val="24"/>
                <w:szCs w:val="24"/>
                <w:lang w:eastAsia="ru-RU"/>
              </w:rPr>
            </w:pPr>
          </w:p>
        </w:tc>
        <w:tc>
          <w:tcPr>
            <w:tcW w:w="2286" w:type="dxa"/>
          </w:tcPr>
          <w:p w14:paraId="0AA87DDE" w14:textId="77777777" w:rsidR="00B54A83" w:rsidRPr="00412266" w:rsidRDefault="00B54A83"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Теория</w:t>
            </w:r>
          </w:p>
        </w:tc>
        <w:tc>
          <w:tcPr>
            <w:tcW w:w="2375" w:type="dxa"/>
          </w:tcPr>
          <w:p w14:paraId="7CF1574E" w14:textId="77777777" w:rsidR="00B54A83" w:rsidRPr="00412266" w:rsidRDefault="00B54A83"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Практика</w:t>
            </w:r>
          </w:p>
        </w:tc>
      </w:tr>
      <w:tr w:rsidR="008A4987" w:rsidRPr="00412266" w14:paraId="7EF20781" w14:textId="77777777" w:rsidTr="00B54A83">
        <w:tc>
          <w:tcPr>
            <w:tcW w:w="599" w:type="dxa"/>
          </w:tcPr>
          <w:p w14:paraId="4CE63F65"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c>
          <w:tcPr>
            <w:tcW w:w="4311" w:type="dxa"/>
          </w:tcPr>
          <w:p w14:paraId="381AF689" w14:textId="77777777" w:rsidR="008A4987" w:rsidRPr="00412266" w:rsidRDefault="008A4987" w:rsidP="00EF7B58">
            <w:pPr>
              <w:jc w:val="center"/>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1. Безопасность во время пребывания в различных средах</w:t>
            </w:r>
          </w:p>
        </w:tc>
        <w:tc>
          <w:tcPr>
            <w:tcW w:w="2286" w:type="dxa"/>
          </w:tcPr>
          <w:p w14:paraId="7D70AE5F"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b/>
                <w:color w:val="333333"/>
                <w:sz w:val="24"/>
                <w:szCs w:val="24"/>
                <w:lang w:eastAsia="ru-RU"/>
              </w:rPr>
              <w:t>2</w:t>
            </w:r>
          </w:p>
        </w:tc>
        <w:tc>
          <w:tcPr>
            <w:tcW w:w="2375" w:type="dxa"/>
          </w:tcPr>
          <w:p w14:paraId="66DE7316" w14:textId="77777777" w:rsidR="008A4987" w:rsidRPr="00412266" w:rsidRDefault="00B54A83" w:rsidP="00EF7B58">
            <w:pPr>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21</w:t>
            </w:r>
          </w:p>
        </w:tc>
      </w:tr>
      <w:tr w:rsidR="008A4987" w:rsidRPr="00412266" w14:paraId="231FD174" w14:textId="77777777" w:rsidTr="00B54A83">
        <w:tc>
          <w:tcPr>
            <w:tcW w:w="599" w:type="dxa"/>
          </w:tcPr>
          <w:p w14:paraId="2616CB03"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4311" w:type="dxa"/>
          </w:tcPr>
          <w:p w14:paraId="53770256"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1. Экстремальные ситуации в природных </w:t>
            </w:r>
            <w:r w:rsidRPr="00412266">
              <w:rPr>
                <w:rFonts w:ascii="Times New Roman" w:eastAsia="Times New Roman" w:hAnsi="Times New Roman" w:cs="Times New Roman"/>
                <w:color w:val="333333"/>
                <w:sz w:val="20"/>
                <w:szCs w:val="20"/>
                <w:lang w:eastAsia="ru-RU"/>
              </w:rPr>
              <w:lastRenderedPageBreak/>
              <w:t xml:space="preserve">условиях.  </w:t>
            </w:r>
          </w:p>
          <w:p w14:paraId="17A18BB0"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p>
          <w:p w14:paraId="2B78AEBD"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№1 «Упражнения для развития психических процессов» </w:t>
            </w:r>
          </w:p>
          <w:p w14:paraId="4FD44D4B"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№2 «Упражнения для развития психических процессов» </w:t>
            </w:r>
          </w:p>
          <w:p w14:paraId="1EA61EC6"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№3 «Ориентирование по компасу»  </w:t>
            </w:r>
          </w:p>
          <w:p w14:paraId="65F75450"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№4 «Отработка специальных навыков по развитию ловкости, координации движений, умению действовать сообща» </w:t>
            </w:r>
          </w:p>
          <w:p w14:paraId="5C6A7EB7" w14:textId="77777777" w:rsidR="008A4987" w:rsidRPr="00412266" w:rsidRDefault="008A4987" w:rsidP="00EF7B58">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/р №5 «Изготовление и применение простейших сигнальных средств»</w:t>
            </w:r>
          </w:p>
        </w:tc>
        <w:tc>
          <w:tcPr>
            <w:tcW w:w="2286" w:type="dxa"/>
          </w:tcPr>
          <w:p w14:paraId="7C8C23C5" w14:textId="77777777" w:rsidR="008A4987" w:rsidRPr="00412266" w:rsidRDefault="008A4987" w:rsidP="00B54A83">
            <w:pPr>
              <w:jc w:val="center"/>
              <w:rPr>
                <w:rFonts w:ascii="Times New Roman" w:eastAsia="Times New Roman" w:hAnsi="Times New Roman" w:cs="Times New Roman"/>
                <w:color w:val="333333"/>
                <w:sz w:val="24"/>
                <w:szCs w:val="24"/>
                <w:lang w:eastAsia="ru-RU"/>
              </w:rPr>
            </w:pPr>
          </w:p>
        </w:tc>
        <w:tc>
          <w:tcPr>
            <w:tcW w:w="2375" w:type="dxa"/>
          </w:tcPr>
          <w:p w14:paraId="27452EFC" w14:textId="77777777" w:rsidR="00B54A83" w:rsidRPr="00412266" w:rsidRDefault="00B54A83" w:rsidP="00B54A83">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18</w:t>
            </w:r>
          </w:p>
          <w:p w14:paraId="24283B1C"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lastRenderedPageBreak/>
              <w:t>Не оценивается</w:t>
            </w:r>
          </w:p>
          <w:p w14:paraId="3670788A"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13CD1808"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Не оценивается</w:t>
            </w:r>
          </w:p>
          <w:p w14:paraId="3E1FB2D6"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611CA3F7"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Оценивается частично</w:t>
            </w:r>
          </w:p>
          <w:p w14:paraId="22CB2DF9"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67AF6ADE"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Не оценивается</w:t>
            </w:r>
          </w:p>
          <w:p w14:paraId="4FA3B671"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569AE730"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0FA409FC" w14:textId="77777777" w:rsidR="008A4987" w:rsidRPr="00412266" w:rsidRDefault="00B54A83" w:rsidP="00B54A83">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Не оценивается</w:t>
            </w:r>
          </w:p>
        </w:tc>
      </w:tr>
      <w:tr w:rsidR="008A4987" w:rsidRPr="00412266" w14:paraId="378AC4CA" w14:textId="77777777" w:rsidTr="00B54A83">
        <w:tc>
          <w:tcPr>
            <w:tcW w:w="599" w:type="dxa"/>
          </w:tcPr>
          <w:p w14:paraId="16B31EDE"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lastRenderedPageBreak/>
              <w:t>3</w:t>
            </w:r>
          </w:p>
        </w:tc>
        <w:tc>
          <w:tcPr>
            <w:tcW w:w="4311" w:type="dxa"/>
          </w:tcPr>
          <w:p w14:paraId="70B3E850" w14:textId="77777777" w:rsidR="008A4987" w:rsidRPr="00412266" w:rsidRDefault="008A4987" w:rsidP="003217A4">
            <w:pP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2. Безопасность в дальнем (внутреннем) и международном (выездном) туризме  </w:t>
            </w:r>
          </w:p>
          <w:p w14:paraId="40E431B5" w14:textId="77777777" w:rsidR="008A4987" w:rsidRPr="00412266" w:rsidRDefault="008A4987" w:rsidP="00EF7B58">
            <w:pPr>
              <w:jc w:val="center"/>
              <w:rPr>
                <w:rFonts w:ascii="Times New Roman" w:eastAsia="Times New Roman" w:hAnsi="Times New Roman" w:cs="Times New Roman"/>
                <w:color w:val="333333"/>
                <w:sz w:val="20"/>
                <w:szCs w:val="20"/>
                <w:lang w:eastAsia="ru-RU"/>
              </w:rPr>
            </w:pPr>
          </w:p>
        </w:tc>
        <w:tc>
          <w:tcPr>
            <w:tcW w:w="2286" w:type="dxa"/>
          </w:tcPr>
          <w:p w14:paraId="0D53D548"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375" w:type="dxa"/>
          </w:tcPr>
          <w:p w14:paraId="6429ED8A"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p>
        </w:tc>
      </w:tr>
      <w:tr w:rsidR="008A4987" w:rsidRPr="00412266" w14:paraId="273D9182" w14:textId="77777777" w:rsidTr="00B54A83">
        <w:tc>
          <w:tcPr>
            <w:tcW w:w="599" w:type="dxa"/>
          </w:tcPr>
          <w:p w14:paraId="61AC444F"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4311" w:type="dxa"/>
          </w:tcPr>
          <w:p w14:paraId="28C57D1E" w14:textId="77777777" w:rsidR="008A4987" w:rsidRPr="00412266" w:rsidRDefault="008A4987" w:rsidP="00EF7B58">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3. Безопасность в чрезвычайных ситуациях  </w:t>
            </w:r>
          </w:p>
          <w:p w14:paraId="3B5DA963"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№6 «Правила использования СИЗ» </w:t>
            </w:r>
          </w:p>
          <w:p w14:paraId="13380B5E"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Практическая работа по отработке упражнения по надеванию противогаза (при наличии) и изготовлению из подручных материалов средств защиты органов дыхания»</w:t>
            </w:r>
          </w:p>
        </w:tc>
        <w:tc>
          <w:tcPr>
            <w:tcW w:w="2286" w:type="dxa"/>
          </w:tcPr>
          <w:p w14:paraId="6818C4CD" w14:textId="77777777" w:rsidR="008A4987" w:rsidRPr="00412266" w:rsidRDefault="008A4987" w:rsidP="00B54A83">
            <w:pPr>
              <w:rPr>
                <w:rFonts w:ascii="Times New Roman" w:eastAsia="Times New Roman" w:hAnsi="Times New Roman" w:cs="Times New Roman"/>
                <w:color w:val="333333"/>
                <w:sz w:val="20"/>
                <w:szCs w:val="20"/>
                <w:lang w:eastAsia="ru-RU"/>
              </w:rPr>
            </w:pPr>
          </w:p>
        </w:tc>
        <w:tc>
          <w:tcPr>
            <w:tcW w:w="2375" w:type="dxa"/>
          </w:tcPr>
          <w:p w14:paraId="1942DA65"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4"/>
                <w:szCs w:val="24"/>
                <w:lang w:eastAsia="ru-RU"/>
              </w:rPr>
              <w:t>3</w:t>
            </w:r>
          </w:p>
          <w:p w14:paraId="34C11A13" w14:textId="77777777" w:rsidR="00E0234A" w:rsidRPr="00412266" w:rsidRDefault="00E0234A" w:rsidP="00B54A83">
            <w:pPr>
              <w:jc w:val="center"/>
              <w:rPr>
                <w:rFonts w:ascii="Times New Roman" w:eastAsia="Times New Roman" w:hAnsi="Times New Roman" w:cs="Times New Roman"/>
                <w:color w:val="333333"/>
                <w:sz w:val="20"/>
                <w:szCs w:val="20"/>
                <w:lang w:val="en-US" w:eastAsia="ru-RU"/>
              </w:rPr>
            </w:pPr>
          </w:p>
          <w:p w14:paraId="6F122C62" w14:textId="77777777" w:rsidR="008A4987" w:rsidRPr="00412266" w:rsidRDefault="00B54A83" w:rsidP="00B54A83">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Оценивается частично</w:t>
            </w:r>
          </w:p>
        </w:tc>
      </w:tr>
      <w:tr w:rsidR="008A4987" w:rsidRPr="00412266" w14:paraId="4D7FE6B2" w14:textId="77777777" w:rsidTr="00B54A83">
        <w:tc>
          <w:tcPr>
            <w:tcW w:w="599" w:type="dxa"/>
          </w:tcPr>
          <w:p w14:paraId="0003DCE8"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tc>
        <w:tc>
          <w:tcPr>
            <w:tcW w:w="4311" w:type="dxa"/>
          </w:tcPr>
          <w:p w14:paraId="2F3E57FF" w14:textId="77777777" w:rsidR="008A4987" w:rsidRPr="00412266" w:rsidRDefault="008A4987" w:rsidP="00EF7B58">
            <w:pPr>
              <w:jc w:val="center"/>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2. Оказание первой помощи и здоровый образ жизни</w:t>
            </w:r>
          </w:p>
        </w:tc>
        <w:tc>
          <w:tcPr>
            <w:tcW w:w="2286" w:type="dxa"/>
          </w:tcPr>
          <w:p w14:paraId="05C28F75" w14:textId="77777777" w:rsidR="008A4987" w:rsidRPr="00412266" w:rsidRDefault="00B54A83" w:rsidP="00EF7B58">
            <w:pPr>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2</w:t>
            </w:r>
          </w:p>
        </w:tc>
        <w:tc>
          <w:tcPr>
            <w:tcW w:w="2375" w:type="dxa"/>
          </w:tcPr>
          <w:p w14:paraId="14063730" w14:textId="77777777" w:rsidR="008A4987" w:rsidRPr="00412266" w:rsidRDefault="00B54A83" w:rsidP="00EF7B58">
            <w:pPr>
              <w:jc w:val="center"/>
              <w:rPr>
                <w:rFonts w:ascii="Times New Roman" w:eastAsia="Times New Roman" w:hAnsi="Times New Roman" w:cs="Times New Roman"/>
                <w:b/>
                <w:color w:val="333333"/>
                <w:sz w:val="24"/>
                <w:szCs w:val="24"/>
                <w:lang w:val="en-US" w:eastAsia="ru-RU"/>
              </w:rPr>
            </w:pPr>
            <w:r w:rsidRPr="00412266">
              <w:rPr>
                <w:rFonts w:ascii="Times New Roman" w:eastAsia="Times New Roman" w:hAnsi="Times New Roman" w:cs="Times New Roman"/>
                <w:b/>
                <w:color w:val="333333"/>
                <w:sz w:val="24"/>
                <w:szCs w:val="24"/>
                <w:lang w:eastAsia="ru-RU"/>
              </w:rPr>
              <w:t>8</w:t>
            </w:r>
          </w:p>
        </w:tc>
      </w:tr>
      <w:tr w:rsidR="008A4987" w:rsidRPr="00412266" w14:paraId="221B180A" w14:textId="77777777" w:rsidTr="00B54A83">
        <w:tc>
          <w:tcPr>
            <w:tcW w:w="599" w:type="dxa"/>
          </w:tcPr>
          <w:p w14:paraId="3EC209FA"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6</w:t>
            </w:r>
          </w:p>
        </w:tc>
        <w:tc>
          <w:tcPr>
            <w:tcW w:w="4311" w:type="dxa"/>
          </w:tcPr>
          <w:p w14:paraId="35058CBE"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4. Основы медицинских знаний и оказание первой помощи </w:t>
            </w:r>
          </w:p>
          <w:p w14:paraId="30F53575"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№7 «Правила комплектования походной аптечки средствами оказания первой помощи» </w:t>
            </w:r>
          </w:p>
          <w:p w14:paraId="4A109A93"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№8 «Правила оказания первой медицинской помощи пострадавшему, укушенному змеей» </w:t>
            </w:r>
          </w:p>
          <w:p w14:paraId="7A06E7C5"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 9 «Оказание первой помощи при термических и солнечных ожогах» </w:t>
            </w:r>
          </w:p>
          <w:p w14:paraId="75F65FC2"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/р.№10 «Оказание первой помощи при тепловом и солнечном ударах» </w:t>
            </w:r>
          </w:p>
          <w:p w14:paraId="07C48499"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/р № 11 «Оказание первой помощи при общем охлаждении и обморожении»</w:t>
            </w:r>
          </w:p>
          <w:p w14:paraId="191FA372"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 12 «Оказание первой помощи при утоплении»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/р №13 «Оказание первой помощи при закрытых травмах»</w:t>
            </w:r>
          </w:p>
          <w:p w14:paraId="6DCE194A"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/р №14 «Способы переноски пострадавших с использованием подручных средств» Практические занятия проводятся с использованием оборудования: Набора</w:t>
            </w:r>
            <w:r w:rsidRPr="00412266">
              <w:rPr>
                <w:rFonts w:ascii="Times New Roman" w:hAnsi="Times New Roman" w:cs="Times New Roman"/>
              </w:rPr>
              <w:t xml:space="preserve"> </w:t>
            </w:r>
            <w:r w:rsidRPr="00412266">
              <w:rPr>
                <w:rFonts w:ascii="Times New Roman" w:eastAsia="Times New Roman" w:hAnsi="Times New Roman" w:cs="Times New Roman"/>
                <w:color w:val="333333"/>
                <w:sz w:val="20"/>
                <w:szCs w:val="20"/>
                <w:lang w:eastAsia="ru-RU"/>
              </w:rPr>
              <w:t xml:space="preserve">имитаторов травм и поражений, Шины лестничной, Тренажёра-манекена для отработки сердечно-лёгочной реанимации, Коврика для проведения сердечно-лёгочной реанимации, поставленных в «Точки роста».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Рекомендуется использовать маршрутные листы для отметок о выполнении. Оборудование и задания можно разложить на несколько столов и группы школьников по принципу «Игра по станциям» отработают необходимые навыки. Задания можно чередовать на разных столах - практические /теоретические.  Необходимо заранее обсудить и четко прописать критерии правильности </w:t>
            </w:r>
            <w:r w:rsidRPr="00412266">
              <w:rPr>
                <w:rFonts w:ascii="Times New Roman" w:eastAsia="Times New Roman" w:hAnsi="Times New Roman" w:cs="Times New Roman"/>
                <w:color w:val="333333"/>
                <w:sz w:val="20"/>
                <w:szCs w:val="20"/>
                <w:lang w:eastAsia="ru-RU"/>
              </w:rPr>
              <w:lastRenderedPageBreak/>
              <w:t>выполнения практических навыков и ознакомить с ними обучающихся, важно дать возможность обучающимся принять участие в определении критериев. По возможности использовать для оценки правильности выполнения заданий «Консультантов» из числа хорошо подготовленных ребят, а также видеосъемку, для последующего анализа действий каждого обучающегося. Видеооператора можно назначить или выбрать по желанию в каждой группе.</w:t>
            </w:r>
          </w:p>
        </w:tc>
        <w:tc>
          <w:tcPr>
            <w:tcW w:w="2286" w:type="dxa"/>
          </w:tcPr>
          <w:p w14:paraId="16AD13A9" w14:textId="77777777" w:rsidR="008A4987" w:rsidRPr="00412266" w:rsidRDefault="008A4987" w:rsidP="00B54A83">
            <w:pPr>
              <w:rPr>
                <w:rFonts w:ascii="Times New Roman" w:eastAsia="Times New Roman" w:hAnsi="Times New Roman" w:cs="Times New Roman"/>
                <w:color w:val="333333"/>
                <w:sz w:val="24"/>
                <w:szCs w:val="24"/>
                <w:lang w:eastAsia="ru-RU"/>
              </w:rPr>
            </w:pPr>
          </w:p>
        </w:tc>
        <w:tc>
          <w:tcPr>
            <w:tcW w:w="2375" w:type="dxa"/>
          </w:tcPr>
          <w:p w14:paraId="08D803E7" w14:textId="77777777" w:rsidR="00B54A83" w:rsidRPr="00412266" w:rsidRDefault="00B54A83" w:rsidP="00B54A83">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p w14:paraId="621A6FA9"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2B3A8FD2"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Не оценивается</w:t>
            </w:r>
          </w:p>
          <w:p w14:paraId="00AC3493"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6969913D"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Не оценивается</w:t>
            </w:r>
          </w:p>
          <w:p w14:paraId="11F5C6F4"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1CDE2BE6"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Не оценивается</w:t>
            </w:r>
          </w:p>
          <w:p w14:paraId="1246E54F"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44D7B781"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Оценивается частично</w:t>
            </w:r>
          </w:p>
          <w:p w14:paraId="22A7A55C"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147F7791"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Оценивается частично</w:t>
            </w:r>
          </w:p>
          <w:p w14:paraId="791AB18A"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101A005C"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Оценивается частично</w:t>
            </w:r>
          </w:p>
          <w:p w14:paraId="508C7B66"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Оценивается частично</w:t>
            </w:r>
          </w:p>
          <w:p w14:paraId="3866D7D0" w14:textId="77777777" w:rsidR="00B54A83" w:rsidRPr="00412266" w:rsidRDefault="00B54A83" w:rsidP="00B54A83">
            <w:pPr>
              <w:jc w:val="center"/>
              <w:rPr>
                <w:rFonts w:ascii="Times New Roman" w:eastAsia="Times New Roman" w:hAnsi="Times New Roman" w:cs="Times New Roman"/>
                <w:color w:val="333333"/>
                <w:sz w:val="20"/>
                <w:szCs w:val="20"/>
                <w:lang w:eastAsia="ru-RU"/>
              </w:rPr>
            </w:pPr>
          </w:p>
          <w:p w14:paraId="5C7225A5" w14:textId="77777777" w:rsidR="008A4987" w:rsidRPr="00412266" w:rsidRDefault="00B54A83" w:rsidP="00B54A83">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Оценивается частично</w:t>
            </w:r>
          </w:p>
        </w:tc>
      </w:tr>
      <w:tr w:rsidR="008A4987" w:rsidRPr="00412266" w14:paraId="7E7B6D1D" w14:textId="77777777" w:rsidTr="00B54A83">
        <w:tc>
          <w:tcPr>
            <w:tcW w:w="599" w:type="dxa"/>
          </w:tcPr>
          <w:p w14:paraId="0475FD18"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4311" w:type="dxa"/>
          </w:tcPr>
          <w:p w14:paraId="3D7B43CE" w14:textId="77777777" w:rsidR="008A4987" w:rsidRPr="00412266" w:rsidRDefault="008A4987" w:rsidP="003217A4">
            <w:pPr>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5. Основы здорового образа жизни</w:t>
            </w:r>
          </w:p>
        </w:tc>
        <w:tc>
          <w:tcPr>
            <w:tcW w:w="2286" w:type="dxa"/>
          </w:tcPr>
          <w:p w14:paraId="3CE5179E"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375" w:type="dxa"/>
          </w:tcPr>
          <w:p w14:paraId="3BC7E3D0"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p>
        </w:tc>
      </w:tr>
      <w:tr w:rsidR="008A4987" w:rsidRPr="00412266" w14:paraId="09316D89" w14:textId="77777777" w:rsidTr="00B54A83">
        <w:tc>
          <w:tcPr>
            <w:tcW w:w="599" w:type="dxa"/>
          </w:tcPr>
          <w:p w14:paraId="6015E778"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c>
          <w:tcPr>
            <w:tcW w:w="4311" w:type="dxa"/>
          </w:tcPr>
          <w:p w14:paraId="435DE333" w14:textId="77777777" w:rsidR="008A4987" w:rsidRPr="00412266" w:rsidRDefault="008A4987" w:rsidP="006111FC">
            <w:pP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Промежуточная аттестация</w:t>
            </w:r>
          </w:p>
        </w:tc>
        <w:tc>
          <w:tcPr>
            <w:tcW w:w="2286" w:type="dxa"/>
          </w:tcPr>
          <w:p w14:paraId="03E1F7FE"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p w14:paraId="0EF3844C" w14:textId="77777777" w:rsidR="008A4987" w:rsidRPr="00412266" w:rsidRDefault="008A4987" w:rsidP="00EF7B58">
            <w:pPr>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Тестовая работа</w:t>
            </w:r>
          </w:p>
        </w:tc>
        <w:tc>
          <w:tcPr>
            <w:tcW w:w="2375" w:type="dxa"/>
          </w:tcPr>
          <w:p w14:paraId="2F2713DA" w14:textId="77777777" w:rsidR="008A4987" w:rsidRPr="00412266" w:rsidRDefault="008A4987" w:rsidP="00EF7B58">
            <w:pPr>
              <w:jc w:val="center"/>
              <w:rPr>
                <w:rFonts w:ascii="Times New Roman" w:eastAsia="Times New Roman" w:hAnsi="Times New Roman" w:cs="Times New Roman"/>
                <w:color w:val="333333"/>
                <w:sz w:val="24"/>
                <w:szCs w:val="24"/>
                <w:lang w:eastAsia="ru-RU"/>
              </w:rPr>
            </w:pPr>
          </w:p>
        </w:tc>
      </w:tr>
      <w:tr w:rsidR="00E0234A" w:rsidRPr="00412266" w14:paraId="6655F46C" w14:textId="77777777" w:rsidTr="00602596">
        <w:tc>
          <w:tcPr>
            <w:tcW w:w="599" w:type="dxa"/>
          </w:tcPr>
          <w:p w14:paraId="4843E45B" w14:textId="77777777" w:rsidR="00E0234A" w:rsidRPr="00412266" w:rsidRDefault="00E0234A" w:rsidP="00EF7B58">
            <w:pPr>
              <w:jc w:val="center"/>
              <w:rPr>
                <w:rFonts w:ascii="Times New Roman" w:eastAsia="Times New Roman" w:hAnsi="Times New Roman" w:cs="Times New Roman"/>
                <w:b/>
                <w:color w:val="333333"/>
                <w:sz w:val="24"/>
                <w:szCs w:val="24"/>
                <w:lang w:eastAsia="ru-RU"/>
              </w:rPr>
            </w:pPr>
          </w:p>
        </w:tc>
        <w:tc>
          <w:tcPr>
            <w:tcW w:w="4311" w:type="dxa"/>
          </w:tcPr>
          <w:p w14:paraId="6F9C4AC0" w14:textId="77777777" w:rsidR="00E0234A" w:rsidRPr="00412266" w:rsidRDefault="00E0234A" w:rsidP="00EF7B58">
            <w:pPr>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всего</w:t>
            </w:r>
          </w:p>
        </w:tc>
        <w:tc>
          <w:tcPr>
            <w:tcW w:w="4661" w:type="dxa"/>
            <w:gridSpan w:val="2"/>
          </w:tcPr>
          <w:p w14:paraId="59ECA3D4" w14:textId="77777777" w:rsidR="00E0234A" w:rsidRPr="00412266" w:rsidRDefault="00E0234A" w:rsidP="00EF7B58">
            <w:pPr>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34</w:t>
            </w:r>
          </w:p>
        </w:tc>
      </w:tr>
    </w:tbl>
    <w:p w14:paraId="0A8ECF78" w14:textId="77777777" w:rsidR="006111FC" w:rsidRPr="00412266" w:rsidRDefault="006111FC" w:rsidP="006111FC">
      <w:pPr>
        <w:spacing w:after="0" w:line="240" w:lineRule="auto"/>
        <w:jc w:val="center"/>
        <w:rPr>
          <w:rFonts w:ascii="Times New Roman" w:eastAsia="Times New Roman" w:hAnsi="Times New Roman" w:cs="Times New Roman"/>
          <w:b/>
          <w:color w:val="333333"/>
          <w:sz w:val="24"/>
          <w:szCs w:val="24"/>
          <w:lang w:eastAsia="ru-RU"/>
        </w:rPr>
      </w:pPr>
    </w:p>
    <w:p w14:paraId="23B9E837" w14:textId="77777777" w:rsidR="006111FC" w:rsidRPr="00412266" w:rsidRDefault="006111FC" w:rsidP="006111FC">
      <w:pPr>
        <w:tabs>
          <w:tab w:val="left" w:pos="2355"/>
          <w:tab w:val="center" w:pos="4677"/>
        </w:tabs>
        <w:spacing w:after="0" w:line="240" w:lineRule="auto"/>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ab/>
      </w:r>
      <w:r w:rsidRPr="00412266">
        <w:rPr>
          <w:rFonts w:ascii="Times New Roman" w:eastAsia="Times New Roman" w:hAnsi="Times New Roman" w:cs="Times New Roman"/>
          <w:b/>
          <w:color w:val="333333"/>
          <w:sz w:val="24"/>
          <w:szCs w:val="24"/>
          <w:lang w:eastAsia="ru-RU"/>
        </w:rPr>
        <w:tab/>
      </w:r>
    </w:p>
    <w:p w14:paraId="2E0E539C" w14:textId="77777777" w:rsidR="006111FC" w:rsidRPr="00412266" w:rsidRDefault="006111FC" w:rsidP="006111FC">
      <w:pPr>
        <w:tabs>
          <w:tab w:val="left" w:pos="2355"/>
          <w:tab w:val="center" w:pos="4677"/>
        </w:tabs>
        <w:spacing w:after="0" w:line="240" w:lineRule="auto"/>
        <w:rPr>
          <w:rFonts w:ascii="Times New Roman" w:eastAsia="Times New Roman" w:hAnsi="Times New Roman" w:cs="Times New Roman"/>
          <w:b/>
          <w:color w:val="333333"/>
          <w:sz w:val="24"/>
          <w:szCs w:val="24"/>
          <w:lang w:eastAsia="ru-RU"/>
        </w:rPr>
      </w:pPr>
    </w:p>
    <w:p w14:paraId="76AA420A" w14:textId="77777777" w:rsidR="006111FC" w:rsidRPr="00412266" w:rsidRDefault="006111FC" w:rsidP="006111FC">
      <w:pPr>
        <w:tabs>
          <w:tab w:val="left" w:pos="2355"/>
          <w:tab w:val="center" w:pos="4677"/>
        </w:tabs>
        <w:spacing w:after="0" w:line="240" w:lineRule="auto"/>
        <w:rPr>
          <w:rFonts w:ascii="Times New Roman" w:eastAsia="Times New Roman" w:hAnsi="Times New Roman" w:cs="Times New Roman"/>
          <w:b/>
          <w:color w:val="333333"/>
          <w:sz w:val="24"/>
          <w:szCs w:val="24"/>
          <w:lang w:eastAsia="ru-RU"/>
        </w:rPr>
      </w:pPr>
    </w:p>
    <w:p w14:paraId="7CB46693" w14:textId="77777777" w:rsidR="006111FC" w:rsidRPr="00412266" w:rsidRDefault="006111FC" w:rsidP="006111FC">
      <w:pPr>
        <w:tabs>
          <w:tab w:val="left" w:pos="2355"/>
          <w:tab w:val="center" w:pos="4677"/>
        </w:tabs>
        <w:spacing w:after="0" w:line="240" w:lineRule="auto"/>
        <w:rPr>
          <w:rFonts w:ascii="Times New Roman" w:eastAsia="Times New Roman" w:hAnsi="Times New Roman" w:cs="Times New Roman"/>
          <w:b/>
          <w:color w:val="333333"/>
          <w:sz w:val="24"/>
          <w:szCs w:val="24"/>
          <w:lang w:eastAsia="ru-RU"/>
        </w:rPr>
      </w:pPr>
    </w:p>
    <w:p w14:paraId="2FD019CD" w14:textId="77777777" w:rsidR="006111FC" w:rsidRPr="00412266" w:rsidRDefault="006111FC" w:rsidP="006111FC">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Тематическое планирование 7 класс</w:t>
      </w:r>
    </w:p>
    <w:tbl>
      <w:tblPr>
        <w:tblStyle w:val="a3"/>
        <w:tblW w:w="0" w:type="auto"/>
        <w:tblLook w:val="04A0" w:firstRow="1" w:lastRow="0" w:firstColumn="1" w:lastColumn="0" w:noHBand="0" w:noVBand="1"/>
      </w:tblPr>
      <w:tblGrid>
        <w:gridCol w:w="603"/>
        <w:gridCol w:w="4312"/>
        <w:gridCol w:w="2571"/>
        <w:gridCol w:w="2085"/>
      </w:tblGrid>
      <w:tr w:rsidR="00E0234A" w:rsidRPr="00412266" w14:paraId="6142BC1B" w14:textId="77777777" w:rsidTr="00602596">
        <w:tc>
          <w:tcPr>
            <w:tcW w:w="603" w:type="dxa"/>
            <w:vMerge w:val="restart"/>
          </w:tcPr>
          <w:p w14:paraId="5D7AA5D0"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w:t>
            </w:r>
          </w:p>
        </w:tc>
        <w:tc>
          <w:tcPr>
            <w:tcW w:w="4312" w:type="dxa"/>
            <w:vMerge w:val="restart"/>
          </w:tcPr>
          <w:p w14:paraId="4537FC52"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Тема</w:t>
            </w:r>
          </w:p>
        </w:tc>
        <w:tc>
          <w:tcPr>
            <w:tcW w:w="4656" w:type="dxa"/>
            <w:gridSpan w:val="2"/>
          </w:tcPr>
          <w:p w14:paraId="0FD7B4E0" w14:textId="77777777" w:rsidR="00E0234A" w:rsidRPr="00412266" w:rsidRDefault="00E0234A" w:rsidP="00E0234A">
            <w:pPr>
              <w:jc w:val="center"/>
              <w:rPr>
                <w:rFonts w:ascii="Times New Roman" w:hAnsi="Times New Roman" w:cs="Times New Roman"/>
                <w:sz w:val="24"/>
                <w:szCs w:val="24"/>
              </w:rPr>
            </w:pPr>
            <w:r w:rsidRPr="00412266">
              <w:rPr>
                <w:rFonts w:ascii="Times New Roman" w:hAnsi="Times New Roman" w:cs="Times New Roman"/>
                <w:sz w:val="24"/>
                <w:szCs w:val="24"/>
              </w:rPr>
              <w:t>Форма проведения</w:t>
            </w:r>
          </w:p>
        </w:tc>
      </w:tr>
      <w:tr w:rsidR="00E0234A" w:rsidRPr="00412266" w14:paraId="28E789C8" w14:textId="77777777" w:rsidTr="00E0234A">
        <w:tc>
          <w:tcPr>
            <w:tcW w:w="603" w:type="dxa"/>
            <w:vMerge/>
          </w:tcPr>
          <w:p w14:paraId="583743A1"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c>
          <w:tcPr>
            <w:tcW w:w="4312" w:type="dxa"/>
            <w:vMerge/>
          </w:tcPr>
          <w:p w14:paraId="5B2A5FF0" w14:textId="77777777" w:rsidR="00E0234A" w:rsidRPr="00412266" w:rsidRDefault="00E0234A" w:rsidP="006111FC">
            <w:pPr>
              <w:tabs>
                <w:tab w:val="left" w:pos="2355"/>
                <w:tab w:val="center" w:pos="4677"/>
              </w:tabs>
              <w:jc w:val="both"/>
              <w:rPr>
                <w:rFonts w:ascii="Times New Roman" w:eastAsia="Times New Roman" w:hAnsi="Times New Roman" w:cs="Times New Roman"/>
                <w:color w:val="333333"/>
                <w:sz w:val="20"/>
                <w:szCs w:val="20"/>
                <w:lang w:eastAsia="ru-RU"/>
              </w:rPr>
            </w:pPr>
          </w:p>
        </w:tc>
        <w:tc>
          <w:tcPr>
            <w:tcW w:w="2571" w:type="dxa"/>
          </w:tcPr>
          <w:p w14:paraId="03AF5BF9"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Теория</w:t>
            </w:r>
          </w:p>
        </w:tc>
        <w:tc>
          <w:tcPr>
            <w:tcW w:w="2085" w:type="dxa"/>
          </w:tcPr>
          <w:p w14:paraId="79681481"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Практика</w:t>
            </w:r>
          </w:p>
        </w:tc>
      </w:tr>
      <w:tr w:rsidR="00E0234A" w:rsidRPr="00412266" w14:paraId="7FDEAC32" w14:textId="77777777" w:rsidTr="00E0234A">
        <w:tc>
          <w:tcPr>
            <w:tcW w:w="603" w:type="dxa"/>
          </w:tcPr>
          <w:p w14:paraId="559D8D4E"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c>
          <w:tcPr>
            <w:tcW w:w="4312" w:type="dxa"/>
          </w:tcPr>
          <w:p w14:paraId="1842C666" w14:textId="77777777" w:rsidR="00E0234A" w:rsidRPr="00412266" w:rsidRDefault="00E0234A" w:rsidP="006111FC">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1. Основы комплексной безопасности населения Российской Федерации</w:t>
            </w:r>
          </w:p>
        </w:tc>
        <w:tc>
          <w:tcPr>
            <w:tcW w:w="2571" w:type="dxa"/>
          </w:tcPr>
          <w:p w14:paraId="54C20175"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25</w:t>
            </w:r>
          </w:p>
        </w:tc>
        <w:tc>
          <w:tcPr>
            <w:tcW w:w="2085" w:type="dxa"/>
          </w:tcPr>
          <w:p w14:paraId="31BECD81"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p>
        </w:tc>
      </w:tr>
      <w:tr w:rsidR="00E0234A" w:rsidRPr="00412266" w14:paraId="708DB56F" w14:textId="77777777" w:rsidTr="00E0234A">
        <w:tc>
          <w:tcPr>
            <w:tcW w:w="603" w:type="dxa"/>
          </w:tcPr>
          <w:p w14:paraId="1C80EE4E"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4312" w:type="dxa"/>
          </w:tcPr>
          <w:p w14:paraId="1942EECB" w14:textId="77777777" w:rsidR="00E0234A" w:rsidRPr="00412266" w:rsidRDefault="00E0234A" w:rsidP="006111FC">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1. Опасные и чрезвычайные ситуации</w:t>
            </w:r>
          </w:p>
        </w:tc>
        <w:tc>
          <w:tcPr>
            <w:tcW w:w="2571" w:type="dxa"/>
          </w:tcPr>
          <w:p w14:paraId="37CFAE06"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c>
          <w:tcPr>
            <w:tcW w:w="2085" w:type="dxa"/>
          </w:tcPr>
          <w:p w14:paraId="3553F293"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4B14E7E8" w14:textId="77777777" w:rsidTr="00E0234A">
        <w:tc>
          <w:tcPr>
            <w:tcW w:w="603" w:type="dxa"/>
          </w:tcPr>
          <w:p w14:paraId="077660D5"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4312" w:type="dxa"/>
          </w:tcPr>
          <w:p w14:paraId="636D8872" w14:textId="77777777" w:rsidR="00E0234A" w:rsidRPr="00412266" w:rsidRDefault="00E0234A" w:rsidP="006111FC">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2. Землетрясения</w:t>
            </w:r>
          </w:p>
        </w:tc>
        <w:tc>
          <w:tcPr>
            <w:tcW w:w="2571" w:type="dxa"/>
          </w:tcPr>
          <w:p w14:paraId="7C1858AC"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85" w:type="dxa"/>
          </w:tcPr>
          <w:p w14:paraId="4D0EC7D4"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5D32E713" w14:textId="77777777" w:rsidTr="00E0234A">
        <w:tc>
          <w:tcPr>
            <w:tcW w:w="603" w:type="dxa"/>
          </w:tcPr>
          <w:p w14:paraId="7C118B97"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4312" w:type="dxa"/>
          </w:tcPr>
          <w:p w14:paraId="482517AA" w14:textId="77777777" w:rsidR="00E0234A" w:rsidRPr="00412266" w:rsidRDefault="00E0234A" w:rsidP="006111FC">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3. Вулканы</w:t>
            </w:r>
          </w:p>
        </w:tc>
        <w:tc>
          <w:tcPr>
            <w:tcW w:w="2571" w:type="dxa"/>
          </w:tcPr>
          <w:p w14:paraId="5209BFAE"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c>
          <w:tcPr>
            <w:tcW w:w="2085" w:type="dxa"/>
          </w:tcPr>
          <w:p w14:paraId="5B0B57C4"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3912B980" w14:textId="77777777" w:rsidTr="00E0234A">
        <w:tc>
          <w:tcPr>
            <w:tcW w:w="603" w:type="dxa"/>
          </w:tcPr>
          <w:p w14:paraId="04D79AD3"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tc>
        <w:tc>
          <w:tcPr>
            <w:tcW w:w="4312" w:type="dxa"/>
          </w:tcPr>
          <w:p w14:paraId="5E5B38BD" w14:textId="77777777" w:rsidR="00E0234A" w:rsidRPr="00412266" w:rsidRDefault="00E0234A" w:rsidP="006111FC">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4. Оползни, сели, обвалы и снежные лавины</w:t>
            </w:r>
          </w:p>
        </w:tc>
        <w:tc>
          <w:tcPr>
            <w:tcW w:w="2571" w:type="dxa"/>
          </w:tcPr>
          <w:p w14:paraId="6C9C8B51"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2085" w:type="dxa"/>
          </w:tcPr>
          <w:p w14:paraId="4C998867"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46A346D1" w14:textId="77777777" w:rsidTr="00E0234A">
        <w:tc>
          <w:tcPr>
            <w:tcW w:w="603" w:type="dxa"/>
          </w:tcPr>
          <w:p w14:paraId="1E63346D"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6</w:t>
            </w:r>
          </w:p>
        </w:tc>
        <w:tc>
          <w:tcPr>
            <w:tcW w:w="4312" w:type="dxa"/>
          </w:tcPr>
          <w:p w14:paraId="5EDEF3AA"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5. Ураганы, бури, смерчи</w:t>
            </w:r>
          </w:p>
        </w:tc>
        <w:tc>
          <w:tcPr>
            <w:tcW w:w="2571" w:type="dxa"/>
          </w:tcPr>
          <w:p w14:paraId="2A36B832"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85" w:type="dxa"/>
          </w:tcPr>
          <w:p w14:paraId="10451E2C"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4A87AFCC" w14:textId="77777777" w:rsidTr="00E0234A">
        <w:tc>
          <w:tcPr>
            <w:tcW w:w="603" w:type="dxa"/>
          </w:tcPr>
          <w:p w14:paraId="00E088AF"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4312" w:type="dxa"/>
          </w:tcPr>
          <w:p w14:paraId="40E8635D"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6. Наводнения</w:t>
            </w:r>
          </w:p>
        </w:tc>
        <w:tc>
          <w:tcPr>
            <w:tcW w:w="2571" w:type="dxa"/>
          </w:tcPr>
          <w:p w14:paraId="2E38ACB2"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85" w:type="dxa"/>
          </w:tcPr>
          <w:p w14:paraId="4F45F9A9"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2926849E" w14:textId="77777777" w:rsidTr="00E0234A">
        <w:tc>
          <w:tcPr>
            <w:tcW w:w="603" w:type="dxa"/>
          </w:tcPr>
          <w:p w14:paraId="526FF20F"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c>
          <w:tcPr>
            <w:tcW w:w="4312" w:type="dxa"/>
          </w:tcPr>
          <w:p w14:paraId="2BA61832"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6. Цунами</w:t>
            </w:r>
          </w:p>
        </w:tc>
        <w:tc>
          <w:tcPr>
            <w:tcW w:w="2571" w:type="dxa"/>
          </w:tcPr>
          <w:p w14:paraId="1DFAFB7A"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85" w:type="dxa"/>
          </w:tcPr>
          <w:p w14:paraId="408E2B78"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1C31B78F" w14:textId="77777777" w:rsidTr="00E0234A">
        <w:tc>
          <w:tcPr>
            <w:tcW w:w="603" w:type="dxa"/>
          </w:tcPr>
          <w:p w14:paraId="45BA7C10"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color w:val="333333"/>
                <w:sz w:val="24"/>
                <w:szCs w:val="24"/>
                <w:lang w:eastAsia="ru-RU"/>
              </w:rPr>
              <w:t>9</w:t>
            </w:r>
          </w:p>
        </w:tc>
        <w:tc>
          <w:tcPr>
            <w:tcW w:w="4312" w:type="dxa"/>
          </w:tcPr>
          <w:p w14:paraId="1E364369"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7. Природные пожары</w:t>
            </w:r>
          </w:p>
        </w:tc>
        <w:tc>
          <w:tcPr>
            <w:tcW w:w="2571" w:type="dxa"/>
          </w:tcPr>
          <w:p w14:paraId="22C4E591"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85" w:type="dxa"/>
          </w:tcPr>
          <w:p w14:paraId="76A7BE05"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6E9A80A0" w14:textId="77777777" w:rsidTr="00E0234A">
        <w:tc>
          <w:tcPr>
            <w:tcW w:w="603" w:type="dxa"/>
          </w:tcPr>
          <w:p w14:paraId="3A5BB899"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10</w:t>
            </w:r>
          </w:p>
        </w:tc>
        <w:tc>
          <w:tcPr>
            <w:tcW w:w="4312" w:type="dxa"/>
          </w:tcPr>
          <w:p w14:paraId="6BC5A2A4"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8. Массовые инфекционные заболевания людей, животных и растений </w:t>
            </w:r>
          </w:p>
          <w:p w14:paraId="17FD5E59"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p>
        </w:tc>
        <w:tc>
          <w:tcPr>
            <w:tcW w:w="2571" w:type="dxa"/>
          </w:tcPr>
          <w:p w14:paraId="6E193E0B"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085" w:type="dxa"/>
          </w:tcPr>
          <w:p w14:paraId="596E114C"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727CF22E" w14:textId="77777777" w:rsidTr="00E0234A">
        <w:tc>
          <w:tcPr>
            <w:tcW w:w="603" w:type="dxa"/>
          </w:tcPr>
          <w:p w14:paraId="3845692B"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11</w:t>
            </w:r>
          </w:p>
        </w:tc>
        <w:tc>
          <w:tcPr>
            <w:tcW w:w="4312" w:type="dxa"/>
          </w:tcPr>
          <w:p w14:paraId="59E077F4"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9. Психологические основы выживания в чрезвычайных ситуациях природного характера</w:t>
            </w:r>
          </w:p>
        </w:tc>
        <w:tc>
          <w:tcPr>
            <w:tcW w:w="2571" w:type="dxa"/>
          </w:tcPr>
          <w:p w14:paraId="1366A39C"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085" w:type="dxa"/>
          </w:tcPr>
          <w:p w14:paraId="639F5496"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3DB1229F" w14:textId="77777777" w:rsidTr="00E0234A">
        <w:tc>
          <w:tcPr>
            <w:tcW w:w="603" w:type="dxa"/>
          </w:tcPr>
          <w:p w14:paraId="3E63B9EF"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12</w:t>
            </w:r>
          </w:p>
        </w:tc>
        <w:tc>
          <w:tcPr>
            <w:tcW w:w="4312" w:type="dxa"/>
          </w:tcPr>
          <w:p w14:paraId="12E0DCF8" w14:textId="77777777" w:rsidR="00E0234A" w:rsidRPr="00412266" w:rsidRDefault="00E0234A" w:rsidP="002C0A7F">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2. Основы медицинских знаний и правила оказания первой помощи.</w:t>
            </w:r>
          </w:p>
        </w:tc>
        <w:tc>
          <w:tcPr>
            <w:tcW w:w="2571" w:type="dxa"/>
          </w:tcPr>
          <w:p w14:paraId="5789D316"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p>
        </w:tc>
        <w:tc>
          <w:tcPr>
            <w:tcW w:w="2085" w:type="dxa"/>
          </w:tcPr>
          <w:p w14:paraId="5D73C749"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7</w:t>
            </w:r>
          </w:p>
        </w:tc>
      </w:tr>
      <w:tr w:rsidR="00E0234A" w:rsidRPr="00412266" w14:paraId="14496CBE" w14:textId="77777777" w:rsidTr="00E0234A">
        <w:tc>
          <w:tcPr>
            <w:tcW w:w="603" w:type="dxa"/>
          </w:tcPr>
          <w:p w14:paraId="4F8A0534"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13</w:t>
            </w:r>
          </w:p>
        </w:tc>
        <w:tc>
          <w:tcPr>
            <w:tcW w:w="4312" w:type="dxa"/>
          </w:tcPr>
          <w:p w14:paraId="7CF674C1"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10. Наложение повязок и помощь при переломах П/р "Наложение повязок на конечности"</w:t>
            </w:r>
          </w:p>
          <w:p w14:paraId="15E9FA4A" w14:textId="77777777" w:rsidR="00E0234A" w:rsidRPr="00412266" w:rsidRDefault="00E0234A" w:rsidP="002C0A7F">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П/р "Наложение шин и переноска пострадавших" Практические занятия проводятся с использованием </w:t>
            </w:r>
            <w:proofErr w:type="gramStart"/>
            <w:r w:rsidRPr="00412266">
              <w:rPr>
                <w:rFonts w:ascii="Times New Roman" w:eastAsia="Times New Roman" w:hAnsi="Times New Roman" w:cs="Times New Roman"/>
                <w:color w:val="333333"/>
                <w:sz w:val="20"/>
                <w:szCs w:val="20"/>
                <w:lang w:eastAsia="ru-RU"/>
              </w:rPr>
              <w:t>оборудования:  Набора</w:t>
            </w:r>
            <w:proofErr w:type="gramEnd"/>
            <w:r w:rsidRPr="00412266">
              <w:rPr>
                <w:rFonts w:ascii="Times New Roman" w:eastAsia="Times New Roman" w:hAnsi="Times New Roman" w:cs="Times New Roman"/>
                <w:color w:val="333333"/>
                <w:sz w:val="20"/>
                <w:szCs w:val="20"/>
                <w:lang w:eastAsia="ru-RU"/>
              </w:rPr>
              <w:t xml:space="preserve"> имитаторов травм и поражений, Шины лестничной поставленных в «Точки роста».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w:t>
            </w:r>
            <w:r w:rsidRPr="00412266">
              <w:rPr>
                <w:rFonts w:ascii="Times New Roman" w:eastAsia="Times New Roman" w:hAnsi="Times New Roman" w:cs="Times New Roman"/>
                <w:color w:val="333333"/>
                <w:sz w:val="20"/>
                <w:szCs w:val="20"/>
                <w:lang w:eastAsia="ru-RU"/>
              </w:rPr>
              <w:lastRenderedPageBreak/>
              <w:t>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хорошо подготовленных ребят, а также видеосъемку, для последующего анализа действий каждого обучающегося. Видеооператора можно назначить или выбрать по желанию в каждой группе.</w:t>
            </w:r>
          </w:p>
        </w:tc>
        <w:tc>
          <w:tcPr>
            <w:tcW w:w="2571" w:type="dxa"/>
          </w:tcPr>
          <w:p w14:paraId="4C33AB32"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lastRenderedPageBreak/>
              <w:t xml:space="preserve"> </w:t>
            </w:r>
          </w:p>
        </w:tc>
        <w:tc>
          <w:tcPr>
            <w:tcW w:w="2085" w:type="dxa"/>
          </w:tcPr>
          <w:p w14:paraId="753B6D7C"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p w14:paraId="03E42377"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Оценивается</w:t>
            </w:r>
          </w:p>
          <w:p w14:paraId="6231319E"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Оценивается</w:t>
            </w:r>
          </w:p>
        </w:tc>
      </w:tr>
      <w:tr w:rsidR="00E0234A" w:rsidRPr="00412266" w14:paraId="383133E2" w14:textId="77777777" w:rsidTr="00E0234A">
        <w:tc>
          <w:tcPr>
            <w:tcW w:w="603" w:type="dxa"/>
          </w:tcPr>
          <w:p w14:paraId="5FDD6F8A"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14</w:t>
            </w:r>
          </w:p>
        </w:tc>
        <w:tc>
          <w:tcPr>
            <w:tcW w:w="4312" w:type="dxa"/>
          </w:tcPr>
          <w:p w14:paraId="4D0CFC04" w14:textId="77777777" w:rsidR="00E0234A" w:rsidRPr="00412266" w:rsidRDefault="00E0234A" w:rsidP="002C0A7F">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3. Основы здорового образа жизни</w:t>
            </w:r>
          </w:p>
        </w:tc>
        <w:tc>
          <w:tcPr>
            <w:tcW w:w="2571" w:type="dxa"/>
          </w:tcPr>
          <w:p w14:paraId="062CFB1A"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p>
        </w:tc>
        <w:tc>
          <w:tcPr>
            <w:tcW w:w="2085" w:type="dxa"/>
          </w:tcPr>
          <w:p w14:paraId="06A9B92A"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1</w:t>
            </w:r>
          </w:p>
        </w:tc>
      </w:tr>
      <w:tr w:rsidR="00E0234A" w:rsidRPr="00412266" w14:paraId="350FC9C0" w14:textId="77777777" w:rsidTr="00E0234A">
        <w:tc>
          <w:tcPr>
            <w:tcW w:w="603" w:type="dxa"/>
          </w:tcPr>
          <w:p w14:paraId="52A044B6"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15</w:t>
            </w:r>
          </w:p>
        </w:tc>
        <w:tc>
          <w:tcPr>
            <w:tcW w:w="4312" w:type="dxa"/>
          </w:tcPr>
          <w:p w14:paraId="6978CB43" w14:textId="77777777" w:rsidR="00E0234A" w:rsidRPr="00412266" w:rsidRDefault="00E0234A"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11. Режим учёбы и отдыха подростка </w:t>
            </w:r>
          </w:p>
          <w:p w14:paraId="5A1ABEAD" w14:textId="77777777" w:rsidR="00E0234A" w:rsidRPr="00412266" w:rsidRDefault="00E0234A"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П/р Составление режима дня</w:t>
            </w:r>
          </w:p>
        </w:tc>
        <w:tc>
          <w:tcPr>
            <w:tcW w:w="2571" w:type="dxa"/>
          </w:tcPr>
          <w:p w14:paraId="4F11DDEB"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4"/>
                <w:szCs w:val="24"/>
                <w:lang w:eastAsia="ru-RU"/>
              </w:rPr>
            </w:pPr>
          </w:p>
        </w:tc>
        <w:tc>
          <w:tcPr>
            <w:tcW w:w="2085" w:type="dxa"/>
          </w:tcPr>
          <w:p w14:paraId="7B7B6FDC"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p w14:paraId="497F55EA" w14:textId="77777777" w:rsidR="00E0234A" w:rsidRPr="00412266" w:rsidRDefault="00E0234A" w:rsidP="00E0234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Оценивается частично</w:t>
            </w:r>
          </w:p>
        </w:tc>
      </w:tr>
      <w:tr w:rsidR="00E0234A" w:rsidRPr="00412266" w14:paraId="0D763C1E" w14:textId="77777777" w:rsidTr="00E0234A">
        <w:tc>
          <w:tcPr>
            <w:tcW w:w="603" w:type="dxa"/>
          </w:tcPr>
          <w:p w14:paraId="39BB9920"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16</w:t>
            </w:r>
          </w:p>
        </w:tc>
        <w:tc>
          <w:tcPr>
            <w:tcW w:w="4312" w:type="dxa"/>
          </w:tcPr>
          <w:p w14:paraId="6CEE3A50" w14:textId="77777777" w:rsidR="00E0234A" w:rsidRPr="00412266" w:rsidRDefault="00E0234A"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Промежуточная аттестация</w:t>
            </w:r>
          </w:p>
        </w:tc>
        <w:tc>
          <w:tcPr>
            <w:tcW w:w="2571" w:type="dxa"/>
          </w:tcPr>
          <w:p w14:paraId="0A3FF92A"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p w14:paraId="53467B86"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Тестовая работа</w:t>
            </w:r>
          </w:p>
        </w:tc>
        <w:tc>
          <w:tcPr>
            <w:tcW w:w="2085" w:type="dxa"/>
          </w:tcPr>
          <w:p w14:paraId="51FDB785" w14:textId="77777777" w:rsidR="00E0234A" w:rsidRPr="00412266" w:rsidRDefault="00E0234A" w:rsidP="006111FC">
            <w:pPr>
              <w:tabs>
                <w:tab w:val="left" w:pos="2355"/>
                <w:tab w:val="center" w:pos="4677"/>
              </w:tabs>
              <w:jc w:val="center"/>
              <w:rPr>
                <w:rFonts w:ascii="Times New Roman" w:eastAsia="Times New Roman" w:hAnsi="Times New Roman" w:cs="Times New Roman"/>
                <w:color w:val="333333"/>
                <w:sz w:val="24"/>
                <w:szCs w:val="24"/>
                <w:lang w:eastAsia="ru-RU"/>
              </w:rPr>
            </w:pPr>
          </w:p>
        </w:tc>
      </w:tr>
      <w:tr w:rsidR="00E0234A" w:rsidRPr="00412266" w14:paraId="64CCEFD5" w14:textId="77777777" w:rsidTr="00E0234A">
        <w:tc>
          <w:tcPr>
            <w:tcW w:w="603" w:type="dxa"/>
          </w:tcPr>
          <w:p w14:paraId="0BECF35D"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p>
        </w:tc>
        <w:tc>
          <w:tcPr>
            <w:tcW w:w="4312" w:type="dxa"/>
          </w:tcPr>
          <w:p w14:paraId="1C40ED8F"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Всего</w:t>
            </w:r>
          </w:p>
        </w:tc>
        <w:tc>
          <w:tcPr>
            <w:tcW w:w="2571" w:type="dxa"/>
          </w:tcPr>
          <w:p w14:paraId="01E65853"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34</w:t>
            </w:r>
          </w:p>
        </w:tc>
        <w:tc>
          <w:tcPr>
            <w:tcW w:w="2085" w:type="dxa"/>
          </w:tcPr>
          <w:p w14:paraId="7CD725AA" w14:textId="77777777" w:rsidR="00E0234A" w:rsidRPr="00412266" w:rsidRDefault="00E0234A" w:rsidP="006111FC">
            <w:pPr>
              <w:tabs>
                <w:tab w:val="left" w:pos="2355"/>
                <w:tab w:val="center" w:pos="4677"/>
              </w:tabs>
              <w:jc w:val="center"/>
              <w:rPr>
                <w:rFonts w:ascii="Times New Roman" w:eastAsia="Times New Roman" w:hAnsi="Times New Roman" w:cs="Times New Roman"/>
                <w:b/>
                <w:color w:val="333333"/>
                <w:sz w:val="24"/>
                <w:szCs w:val="24"/>
                <w:lang w:eastAsia="ru-RU"/>
              </w:rPr>
            </w:pPr>
          </w:p>
        </w:tc>
      </w:tr>
    </w:tbl>
    <w:p w14:paraId="25199FB6" w14:textId="77777777" w:rsidR="006111FC" w:rsidRPr="00412266" w:rsidRDefault="006111FC" w:rsidP="006111FC">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p>
    <w:p w14:paraId="6310E115" w14:textId="77777777" w:rsidR="00263F8B" w:rsidRPr="00412266" w:rsidRDefault="00263F8B" w:rsidP="00263F8B">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p>
    <w:p w14:paraId="1997C5E9" w14:textId="77777777" w:rsidR="00263F8B" w:rsidRPr="00412266" w:rsidRDefault="00263F8B" w:rsidP="00263F8B">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p>
    <w:p w14:paraId="6E9048F8" w14:textId="77777777" w:rsidR="00263F8B" w:rsidRPr="00412266" w:rsidRDefault="00263F8B" w:rsidP="00263F8B">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p>
    <w:p w14:paraId="304C3D51" w14:textId="77777777" w:rsidR="00263F8B" w:rsidRPr="00412266" w:rsidRDefault="00263F8B" w:rsidP="00263F8B">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Тематическое планирование 8 класс</w:t>
      </w:r>
    </w:p>
    <w:tbl>
      <w:tblPr>
        <w:tblStyle w:val="a3"/>
        <w:tblW w:w="0" w:type="auto"/>
        <w:tblLook w:val="04A0" w:firstRow="1" w:lastRow="0" w:firstColumn="1" w:lastColumn="0" w:noHBand="0" w:noVBand="1"/>
      </w:tblPr>
      <w:tblGrid>
        <w:gridCol w:w="604"/>
        <w:gridCol w:w="4324"/>
        <w:gridCol w:w="2549"/>
        <w:gridCol w:w="2094"/>
      </w:tblGrid>
      <w:tr w:rsidR="00D36547" w:rsidRPr="00412266" w14:paraId="16A6935F" w14:textId="77777777" w:rsidTr="00602596">
        <w:tc>
          <w:tcPr>
            <w:tcW w:w="604" w:type="dxa"/>
            <w:vMerge w:val="restart"/>
          </w:tcPr>
          <w:p w14:paraId="77D9239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w:t>
            </w:r>
          </w:p>
        </w:tc>
        <w:tc>
          <w:tcPr>
            <w:tcW w:w="4324" w:type="dxa"/>
            <w:vMerge w:val="restart"/>
          </w:tcPr>
          <w:p w14:paraId="60365507"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Тема </w:t>
            </w:r>
          </w:p>
        </w:tc>
        <w:tc>
          <w:tcPr>
            <w:tcW w:w="4643" w:type="dxa"/>
            <w:gridSpan w:val="2"/>
          </w:tcPr>
          <w:p w14:paraId="1F68E85A" w14:textId="77777777" w:rsidR="00D36547" w:rsidRPr="00412266" w:rsidRDefault="00D36547" w:rsidP="00D36547">
            <w:pPr>
              <w:jc w:val="center"/>
              <w:rPr>
                <w:rFonts w:ascii="Times New Roman" w:hAnsi="Times New Roman" w:cs="Times New Roman"/>
                <w:sz w:val="24"/>
                <w:szCs w:val="24"/>
              </w:rPr>
            </w:pPr>
            <w:r w:rsidRPr="00412266">
              <w:rPr>
                <w:rFonts w:ascii="Times New Roman" w:hAnsi="Times New Roman" w:cs="Times New Roman"/>
                <w:sz w:val="24"/>
                <w:szCs w:val="24"/>
              </w:rPr>
              <w:t>Форма проведения</w:t>
            </w:r>
          </w:p>
        </w:tc>
      </w:tr>
      <w:tr w:rsidR="00D36547" w:rsidRPr="00412266" w14:paraId="18A264C8" w14:textId="77777777" w:rsidTr="00D36547">
        <w:tc>
          <w:tcPr>
            <w:tcW w:w="604" w:type="dxa"/>
            <w:vMerge/>
          </w:tcPr>
          <w:p w14:paraId="0F7072B7"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tc>
        <w:tc>
          <w:tcPr>
            <w:tcW w:w="4324" w:type="dxa"/>
            <w:vMerge/>
          </w:tcPr>
          <w:p w14:paraId="67ED89BB" w14:textId="77777777" w:rsidR="00D36547" w:rsidRPr="00412266" w:rsidRDefault="00D36547" w:rsidP="00263F8B">
            <w:pPr>
              <w:tabs>
                <w:tab w:val="left" w:pos="2355"/>
                <w:tab w:val="center" w:pos="4677"/>
              </w:tabs>
              <w:jc w:val="both"/>
              <w:rPr>
                <w:rFonts w:ascii="Times New Roman" w:eastAsia="Times New Roman" w:hAnsi="Times New Roman" w:cs="Times New Roman"/>
                <w:b/>
                <w:color w:val="333333"/>
                <w:sz w:val="20"/>
                <w:szCs w:val="20"/>
                <w:lang w:eastAsia="ru-RU"/>
              </w:rPr>
            </w:pPr>
          </w:p>
        </w:tc>
        <w:tc>
          <w:tcPr>
            <w:tcW w:w="2549" w:type="dxa"/>
          </w:tcPr>
          <w:p w14:paraId="1EC9AE11"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Теория </w:t>
            </w:r>
          </w:p>
        </w:tc>
        <w:tc>
          <w:tcPr>
            <w:tcW w:w="2094" w:type="dxa"/>
          </w:tcPr>
          <w:p w14:paraId="3A278191"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Практика </w:t>
            </w:r>
          </w:p>
        </w:tc>
      </w:tr>
      <w:tr w:rsidR="00D36547" w:rsidRPr="00412266" w14:paraId="0EEB8E1E" w14:textId="77777777" w:rsidTr="00D36547">
        <w:tc>
          <w:tcPr>
            <w:tcW w:w="604" w:type="dxa"/>
          </w:tcPr>
          <w:p w14:paraId="2900FC9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c>
          <w:tcPr>
            <w:tcW w:w="4324" w:type="dxa"/>
          </w:tcPr>
          <w:p w14:paraId="25E7D01B" w14:textId="77777777" w:rsidR="00D36547" w:rsidRPr="00412266" w:rsidRDefault="00D36547" w:rsidP="00263F8B">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1. Безопасность во время пребывания в различных средах</w:t>
            </w:r>
          </w:p>
        </w:tc>
        <w:tc>
          <w:tcPr>
            <w:tcW w:w="2549" w:type="dxa"/>
          </w:tcPr>
          <w:p w14:paraId="492750B5"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tc>
        <w:tc>
          <w:tcPr>
            <w:tcW w:w="2094" w:type="dxa"/>
          </w:tcPr>
          <w:p w14:paraId="045012B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11</w:t>
            </w:r>
          </w:p>
        </w:tc>
      </w:tr>
      <w:tr w:rsidR="00D36547" w:rsidRPr="00412266" w14:paraId="13D83F18" w14:textId="77777777" w:rsidTr="00D36547">
        <w:tc>
          <w:tcPr>
            <w:tcW w:w="604" w:type="dxa"/>
          </w:tcPr>
          <w:p w14:paraId="7DB7C3E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4324" w:type="dxa"/>
          </w:tcPr>
          <w:p w14:paraId="0DE2644F"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Тема 1. Пожарная безопасность </w:t>
            </w:r>
          </w:p>
          <w:p w14:paraId="412EEEF6"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/р №1 «Составление плана своего поведения на случай возникновения пожара в школе, дома, общественном месте»</w:t>
            </w:r>
          </w:p>
        </w:tc>
        <w:tc>
          <w:tcPr>
            <w:tcW w:w="2549" w:type="dxa"/>
          </w:tcPr>
          <w:p w14:paraId="4092190D"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p>
        </w:tc>
        <w:tc>
          <w:tcPr>
            <w:tcW w:w="2094" w:type="dxa"/>
          </w:tcPr>
          <w:p w14:paraId="3FD7DEB7"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p w14:paraId="5787E7E6"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Не оценивается</w:t>
            </w:r>
          </w:p>
        </w:tc>
      </w:tr>
      <w:tr w:rsidR="00D36547" w:rsidRPr="00412266" w14:paraId="68ED7323" w14:textId="77777777" w:rsidTr="00D36547">
        <w:tc>
          <w:tcPr>
            <w:tcW w:w="604" w:type="dxa"/>
          </w:tcPr>
          <w:p w14:paraId="69F93BB5"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4324" w:type="dxa"/>
          </w:tcPr>
          <w:p w14:paraId="19746D3E"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2. Безопасность на дорогах</w:t>
            </w:r>
          </w:p>
        </w:tc>
        <w:tc>
          <w:tcPr>
            <w:tcW w:w="2549" w:type="dxa"/>
          </w:tcPr>
          <w:p w14:paraId="228F98E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94" w:type="dxa"/>
          </w:tcPr>
          <w:p w14:paraId="79E8896F"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78CCCAA5" w14:textId="77777777" w:rsidTr="00D36547">
        <w:tc>
          <w:tcPr>
            <w:tcW w:w="604" w:type="dxa"/>
          </w:tcPr>
          <w:p w14:paraId="786703D1"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4324" w:type="dxa"/>
          </w:tcPr>
          <w:p w14:paraId="230A5DAB"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3. Безопасность на водоемах</w:t>
            </w:r>
          </w:p>
          <w:p w14:paraId="5FB81C98"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№2 «Правила само- и взаимопомощи терпящим бедствие на воде» Практическая работа проводится с использованием оборудования: Тренажёра-манекена для отработки сердечно-лёгочной реанимации, Табельных средств для оказания первой медицинской помощи, Коврика для проведения </w:t>
            </w:r>
            <w:proofErr w:type="spellStart"/>
            <w:r w:rsidRPr="00412266">
              <w:rPr>
                <w:rFonts w:ascii="Times New Roman" w:eastAsia="Times New Roman" w:hAnsi="Times New Roman" w:cs="Times New Roman"/>
                <w:color w:val="333333"/>
                <w:sz w:val="20"/>
                <w:szCs w:val="20"/>
                <w:lang w:eastAsia="ru-RU"/>
              </w:rPr>
              <w:t>сердечнолёгочной</w:t>
            </w:r>
            <w:proofErr w:type="spellEnd"/>
            <w:r w:rsidRPr="00412266">
              <w:rPr>
                <w:rFonts w:ascii="Times New Roman" w:eastAsia="Times New Roman" w:hAnsi="Times New Roman" w:cs="Times New Roman"/>
                <w:color w:val="333333"/>
                <w:sz w:val="20"/>
                <w:szCs w:val="20"/>
                <w:lang w:eastAsia="ru-RU"/>
              </w:rPr>
              <w:t xml:space="preserve"> реанимации поставленных в «Точки роста».   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w:t>
            </w:r>
          </w:p>
          <w:p w14:paraId="352DEB41"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p>
        </w:tc>
        <w:tc>
          <w:tcPr>
            <w:tcW w:w="2549" w:type="dxa"/>
          </w:tcPr>
          <w:p w14:paraId="3DA6F601"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p>
        </w:tc>
        <w:tc>
          <w:tcPr>
            <w:tcW w:w="2094" w:type="dxa"/>
          </w:tcPr>
          <w:p w14:paraId="49385297"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p w14:paraId="10C5369C"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Не оценивается</w:t>
            </w:r>
          </w:p>
        </w:tc>
      </w:tr>
      <w:tr w:rsidR="00D36547" w:rsidRPr="00412266" w14:paraId="3F7090DE" w14:textId="77777777" w:rsidTr="00D36547">
        <w:tc>
          <w:tcPr>
            <w:tcW w:w="604" w:type="dxa"/>
          </w:tcPr>
          <w:p w14:paraId="6387232F"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tc>
        <w:tc>
          <w:tcPr>
            <w:tcW w:w="4324" w:type="dxa"/>
          </w:tcPr>
          <w:p w14:paraId="525DBD08"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Глава 4. Экология и безопасность</w:t>
            </w:r>
          </w:p>
        </w:tc>
        <w:tc>
          <w:tcPr>
            <w:tcW w:w="2549" w:type="dxa"/>
          </w:tcPr>
          <w:p w14:paraId="7129B884"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094" w:type="dxa"/>
          </w:tcPr>
          <w:p w14:paraId="68988D45"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1373E634" w14:textId="77777777" w:rsidTr="00D36547">
        <w:tc>
          <w:tcPr>
            <w:tcW w:w="604" w:type="dxa"/>
          </w:tcPr>
          <w:p w14:paraId="5C7277B4"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6</w:t>
            </w:r>
          </w:p>
        </w:tc>
        <w:tc>
          <w:tcPr>
            <w:tcW w:w="4324" w:type="dxa"/>
          </w:tcPr>
          <w:p w14:paraId="2E67132D"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5. Чрезвычайные ситуации техногенного характера и их возможные последствия </w:t>
            </w:r>
          </w:p>
          <w:p w14:paraId="43577692" w14:textId="77777777" w:rsidR="00D36547" w:rsidRPr="00412266" w:rsidRDefault="00D36547" w:rsidP="00263F8B">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№3 «Составление алгоритма своего поведения во время характерной чрезвычайной </w:t>
            </w:r>
            <w:r w:rsidRPr="00412266">
              <w:rPr>
                <w:rFonts w:ascii="Times New Roman" w:eastAsia="Times New Roman" w:hAnsi="Times New Roman" w:cs="Times New Roman"/>
                <w:color w:val="333333"/>
                <w:sz w:val="20"/>
                <w:szCs w:val="20"/>
                <w:lang w:eastAsia="ru-RU"/>
              </w:rPr>
              <w:lastRenderedPageBreak/>
              <w:t xml:space="preserve">ситуации техногенного характера, возможной в регионе своего проживания» </w:t>
            </w:r>
          </w:p>
        </w:tc>
        <w:tc>
          <w:tcPr>
            <w:tcW w:w="2549" w:type="dxa"/>
          </w:tcPr>
          <w:p w14:paraId="0D6C94FC"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p>
        </w:tc>
        <w:tc>
          <w:tcPr>
            <w:tcW w:w="2094" w:type="dxa"/>
          </w:tcPr>
          <w:p w14:paraId="199C4823"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p w14:paraId="1B883039"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p>
          <w:p w14:paraId="52AEB573"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Не оценивается</w:t>
            </w:r>
          </w:p>
        </w:tc>
      </w:tr>
      <w:tr w:rsidR="00D36547" w:rsidRPr="00412266" w14:paraId="41B009D1" w14:textId="77777777" w:rsidTr="00D36547">
        <w:tc>
          <w:tcPr>
            <w:tcW w:w="604" w:type="dxa"/>
          </w:tcPr>
          <w:p w14:paraId="6053222B"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4324" w:type="dxa"/>
          </w:tcPr>
          <w:p w14:paraId="7052BE2F" w14:textId="77777777" w:rsidR="00D36547" w:rsidRPr="00412266" w:rsidRDefault="00D36547" w:rsidP="00300AFA">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2. Защита населения Российской Федерации от чрезвычайных ситуаций</w:t>
            </w:r>
          </w:p>
        </w:tc>
        <w:tc>
          <w:tcPr>
            <w:tcW w:w="2549" w:type="dxa"/>
          </w:tcPr>
          <w:p w14:paraId="315706D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094" w:type="dxa"/>
          </w:tcPr>
          <w:p w14:paraId="72AF147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r>
      <w:tr w:rsidR="00D36547" w:rsidRPr="00412266" w14:paraId="7D6C35D6" w14:textId="77777777" w:rsidTr="00D36547">
        <w:tc>
          <w:tcPr>
            <w:tcW w:w="604" w:type="dxa"/>
          </w:tcPr>
          <w:p w14:paraId="19757DF4"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c>
          <w:tcPr>
            <w:tcW w:w="4324" w:type="dxa"/>
          </w:tcPr>
          <w:p w14:paraId="4B6DCA1D"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6. Обеспечение защиты населения от чрезвычайных ситуаций </w:t>
            </w:r>
          </w:p>
          <w:p w14:paraId="4DEF9785"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№4 «Правила безопасного поведения в условиях различных чрезвычайных ситуаций техногенного характера» </w:t>
            </w:r>
          </w:p>
        </w:tc>
        <w:tc>
          <w:tcPr>
            <w:tcW w:w="2549" w:type="dxa"/>
          </w:tcPr>
          <w:p w14:paraId="7B94B31D"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p>
        </w:tc>
        <w:tc>
          <w:tcPr>
            <w:tcW w:w="2094" w:type="dxa"/>
          </w:tcPr>
          <w:p w14:paraId="12A84BA9"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p w14:paraId="5D6B4A11"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p>
          <w:p w14:paraId="78054670"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Не оценивается</w:t>
            </w:r>
          </w:p>
        </w:tc>
      </w:tr>
      <w:tr w:rsidR="00D36547" w:rsidRPr="00412266" w14:paraId="3A27B4F8" w14:textId="77777777" w:rsidTr="00D36547">
        <w:trPr>
          <w:trHeight w:val="70"/>
        </w:trPr>
        <w:tc>
          <w:tcPr>
            <w:tcW w:w="604" w:type="dxa"/>
          </w:tcPr>
          <w:p w14:paraId="3B5A5C63"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9</w:t>
            </w:r>
          </w:p>
        </w:tc>
        <w:tc>
          <w:tcPr>
            <w:tcW w:w="4324" w:type="dxa"/>
          </w:tcPr>
          <w:p w14:paraId="14970F5E"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7. Организация защиты населения от чрезвычайных ситуаций техногенного характера </w:t>
            </w:r>
          </w:p>
        </w:tc>
        <w:tc>
          <w:tcPr>
            <w:tcW w:w="2549" w:type="dxa"/>
          </w:tcPr>
          <w:p w14:paraId="023554FB"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color w:val="333333"/>
                <w:sz w:val="24"/>
                <w:szCs w:val="24"/>
                <w:lang w:eastAsia="ru-RU"/>
              </w:rPr>
              <w:t>3</w:t>
            </w:r>
          </w:p>
        </w:tc>
        <w:tc>
          <w:tcPr>
            <w:tcW w:w="2094" w:type="dxa"/>
          </w:tcPr>
          <w:p w14:paraId="5309CDC4"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23CC54E6" w14:textId="77777777" w:rsidTr="00D36547">
        <w:tc>
          <w:tcPr>
            <w:tcW w:w="604" w:type="dxa"/>
          </w:tcPr>
          <w:p w14:paraId="205653A1"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10</w:t>
            </w:r>
          </w:p>
        </w:tc>
        <w:tc>
          <w:tcPr>
            <w:tcW w:w="4324" w:type="dxa"/>
          </w:tcPr>
          <w:p w14:paraId="2AD3108C" w14:textId="77777777" w:rsidR="00D36547" w:rsidRPr="00412266" w:rsidRDefault="00D36547" w:rsidP="00300AFA">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 xml:space="preserve">Раздел </w:t>
            </w:r>
            <w:proofErr w:type="gramStart"/>
            <w:r w:rsidRPr="00412266">
              <w:rPr>
                <w:rFonts w:ascii="Times New Roman" w:eastAsia="Times New Roman" w:hAnsi="Times New Roman" w:cs="Times New Roman"/>
                <w:b/>
                <w:color w:val="333333"/>
                <w:sz w:val="20"/>
                <w:szCs w:val="20"/>
                <w:lang w:eastAsia="ru-RU"/>
              </w:rPr>
              <w:t>3.Основы</w:t>
            </w:r>
            <w:proofErr w:type="gramEnd"/>
            <w:r w:rsidRPr="00412266">
              <w:rPr>
                <w:rFonts w:ascii="Times New Roman" w:eastAsia="Times New Roman" w:hAnsi="Times New Roman" w:cs="Times New Roman"/>
                <w:b/>
                <w:color w:val="333333"/>
                <w:sz w:val="20"/>
                <w:szCs w:val="20"/>
                <w:lang w:eastAsia="ru-RU"/>
              </w:rPr>
              <w:t xml:space="preserve"> медицинских знаний и здорового образа жизни   </w:t>
            </w:r>
          </w:p>
        </w:tc>
        <w:tc>
          <w:tcPr>
            <w:tcW w:w="2549" w:type="dxa"/>
          </w:tcPr>
          <w:p w14:paraId="7E2E8227" w14:textId="77777777" w:rsidR="00D36547" w:rsidRPr="00412266" w:rsidRDefault="00D36547" w:rsidP="00263F8B">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7</w:t>
            </w:r>
          </w:p>
        </w:tc>
        <w:tc>
          <w:tcPr>
            <w:tcW w:w="2094" w:type="dxa"/>
          </w:tcPr>
          <w:p w14:paraId="59441451" w14:textId="77777777" w:rsidR="00D36547" w:rsidRPr="00412266" w:rsidRDefault="00D36547" w:rsidP="00263F8B">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3</w:t>
            </w:r>
          </w:p>
        </w:tc>
      </w:tr>
      <w:tr w:rsidR="00D36547" w:rsidRPr="00412266" w14:paraId="2889347D" w14:textId="77777777" w:rsidTr="00D36547">
        <w:tc>
          <w:tcPr>
            <w:tcW w:w="604" w:type="dxa"/>
          </w:tcPr>
          <w:p w14:paraId="70E1BD7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11</w:t>
            </w:r>
          </w:p>
        </w:tc>
        <w:tc>
          <w:tcPr>
            <w:tcW w:w="4324" w:type="dxa"/>
          </w:tcPr>
          <w:p w14:paraId="1F2F5E9F"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8. Основы здорового образа жизни и его составляющие </w:t>
            </w:r>
          </w:p>
        </w:tc>
        <w:tc>
          <w:tcPr>
            <w:tcW w:w="2549" w:type="dxa"/>
          </w:tcPr>
          <w:p w14:paraId="774DB72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2094" w:type="dxa"/>
          </w:tcPr>
          <w:p w14:paraId="7B773DC2"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5DCD3B20" w14:textId="77777777" w:rsidTr="00D36547">
        <w:trPr>
          <w:trHeight w:val="5811"/>
        </w:trPr>
        <w:tc>
          <w:tcPr>
            <w:tcW w:w="604" w:type="dxa"/>
          </w:tcPr>
          <w:p w14:paraId="32AF606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12</w:t>
            </w:r>
          </w:p>
        </w:tc>
        <w:tc>
          <w:tcPr>
            <w:tcW w:w="4324" w:type="dxa"/>
          </w:tcPr>
          <w:p w14:paraId="0D1108DD"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Глава 9. Первая помощь при неотложных </w:t>
            </w:r>
            <w:proofErr w:type="gramStart"/>
            <w:r w:rsidRPr="00412266">
              <w:rPr>
                <w:rFonts w:ascii="Times New Roman" w:eastAsia="Times New Roman" w:hAnsi="Times New Roman" w:cs="Times New Roman"/>
                <w:color w:val="333333"/>
                <w:sz w:val="20"/>
                <w:szCs w:val="20"/>
                <w:lang w:eastAsia="ru-RU"/>
              </w:rPr>
              <w:t xml:space="preserve">состояниях  </w:t>
            </w:r>
            <w:proofErr w:type="spellStart"/>
            <w:r w:rsidRPr="00412266">
              <w:rPr>
                <w:rFonts w:ascii="Times New Roman" w:eastAsia="Times New Roman" w:hAnsi="Times New Roman" w:cs="Times New Roman"/>
                <w:color w:val="333333"/>
                <w:sz w:val="20"/>
                <w:szCs w:val="20"/>
                <w:lang w:eastAsia="ru-RU"/>
              </w:rPr>
              <w:t>Пр</w:t>
            </w:r>
            <w:proofErr w:type="spellEnd"/>
            <w:proofErr w:type="gramEnd"/>
            <w:r w:rsidRPr="00412266">
              <w:rPr>
                <w:rFonts w:ascii="Times New Roman" w:eastAsia="Times New Roman" w:hAnsi="Times New Roman" w:cs="Times New Roman"/>
                <w:color w:val="333333"/>
                <w:sz w:val="20"/>
                <w:szCs w:val="20"/>
                <w:lang w:eastAsia="ru-RU"/>
              </w:rPr>
              <w:t>/р №5 «Оказание ПМП при отравлениях АХОВ»</w:t>
            </w:r>
          </w:p>
          <w:p w14:paraId="618DAC6C"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№6 «Оказание ПМП при травмах» </w:t>
            </w:r>
          </w:p>
          <w:p w14:paraId="131C9689"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proofErr w:type="spellStart"/>
            <w:r w:rsidRPr="00412266">
              <w:rPr>
                <w:rFonts w:ascii="Times New Roman" w:eastAsia="Times New Roman" w:hAnsi="Times New Roman" w:cs="Times New Roman"/>
                <w:color w:val="333333"/>
                <w:sz w:val="20"/>
                <w:szCs w:val="20"/>
                <w:lang w:eastAsia="ru-RU"/>
              </w:rPr>
              <w:t>Пр</w:t>
            </w:r>
            <w:proofErr w:type="spellEnd"/>
            <w:r w:rsidRPr="00412266">
              <w:rPr>
                <w:rFonts w:ascii="Times New Roman" w:eastAsia="Times New Roman" w:hAnsi="Times New Roman" w:cs="Times New Roman"/>
                <w:color w:val="333333"/>
                <w:sz w:val="20"/>
                <w:szCs w:val="20"/>
                <w:lang w:eastAsia="ru-RU"/>
              </w:rPr>
              <w:t xml:space="preserve">/р №7 «Оказание ПМП при утоплении» 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средств для оказания первой медицинской помощи, Коврика для проведения </w:t>
            </w:r>
            <w:proofErr w:type="spellStart"/>
            <w:r w:rsidRPr="00412266">
              <w:rPr>
                <w:rFonts w:ascii="Times New Roman" w:eastAsia="Times New Roman" w:hAnsi="Times New Roman" w:cs="Times New Roman"/>
                <w:color w:val="333333"/>
                <w:sz w:val="20"/>
                <w:szCs w:val="20"/>
                <w:lang w:eastAsia="ru-RU"/>
              </w:rPr>
              <w:t>сердечнолёгочной</w:t>
            </w:r>
            <w:proofErr w:type="spellEnd"/>
            <w:r w:rsidRPr="00412266">
              <w:rPr>
                <w:rFonts w:ascii="Times New Roman" w:eastAsia="Times New Roman" w:hAnsi="Times New Roman" w:cs="Times New Roman"/>
                <w:color w:val="333333"/>
                <w:sz w:val="20"/>
                <w:szCs w:val="20"/>
                <w:lang w:eastAsia="ru-RU"/>
              </w:rPr>
              <w:t xml:space="preserve"> реанимации, поставленных в «Точки роста».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«Консультантов» из числа подготовленных ребят, а также видеосъемку, для последующего анализа действий каждого обучающегося. Видеооператора можно назначить или выбрать по желанию в каждой группе. Результаты практикума могут быть использованы при проведении промежуточной аттестации.</w:t>
            </w:r>
          </w:p>
          <w:p w14:paraId="4AC7BD71"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0"/>
                <w:szCs w:val="20"/>
                <w:lang w:eastAsia="ru-RU"/>
              </w:rPr>
            </w:pPr>
          </w:p>
        </w:tc>
        <w:tc>
          <w:tcPr>
            <w:tcW w:w="2549" w:type="dxa"/>
          </w:tcPr>
          <w:p w14:paraId="6BBB7050"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0"/>
                <w:szCs w:val="20"/>
                <w:lang w:eastAsia="ru-RU"/>
              </w:rPr>
              <w:t xml:space="preserve"> </w:t>
            </w:r>
          </w:p>
          <w:p w14:paraId="10D0AC38"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 </w:t>
            </w:r>
          </w:p>
          <w:p w14:paraId="306B9D43"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c>
          <w:tcPr>
            <w:tcW w:w="2094" w:type="dxa"/>
          </w:tcPr>
          <w:p w14:paraId="2B7CE0AB"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p w14:paraId="70C3C4FA" w14:textId="77777777" w:rsidR="00D36547" w:rsidRPr="00412266" w:rsidRDefault="00D36547" w:rsidP="00D36547">
            <w:pPr>
              <w:tabs>
                <w:tab w:val="left" w:pos="2355"/>
                <w:tab w:val="center" w:pos="4677"/>
              </w:tabs>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Оценивается </w:t>
            </w:r>
            <w:proofErr w:type="gramStart"/>
            <w:r w:rsidRPr="00412266">
              <w:rPr>
                <w:rFonts w:ascii="Times New Roman" w:eastAsia="Times New Roman" w:hAnsi="Times New Roman" w:cs="Times New Roman"/>
                <w:color w:val="333333"/>
                <w:sz w:val="20"/>
                <w:szCs w:val="20"/>
                <w:lang w:eastAsia="ru-RU"/>
              </w:rPr>
              <w:t>частично Оценивается</w:t>
            </w:r>
            <w:proofErr w:type="gramEnd"/>
            <w:r w:rsidRPr="00412266">
              <w:rPr>
                <w:rFonts w:ascii="Times New Roman" w:eastAsia="Times New Roman" w:hAnsi="Times New Roman" w:cs="Times New Roman"/>
                <w:color w:val="333333"/>
                <w:sz w:val="20"/>
                <w:szCs w:val="20"/>
                <w:lang w:eastAsia="ru-RU"/>
              </w:rPr>
              <w:t xml:space="preserve"> частично Оценивается частично </w:t>
            </w:r>
          </w:p>
          <w:p w14:paraId="2168A841"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470B7BC9"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1E98B460"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634C7EFF"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8B0D85A"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368B4C3"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62EB5BE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7A32910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0F38687"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197CA49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5DC3DE05"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3E2959FE"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536E4448"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483E6449"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1C9A0E1A"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5D1BBD28"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C348CD6"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570BB765"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77878CBB"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262EE97B"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70BFDDC9"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BAC5A83"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6E191C0B"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5455C4A3"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796577C1"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44B01F73"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33B34DD4"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0BD89B3"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25836A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0D36497E"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76AE200D"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111089E9"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p w14:paraId="42875B7A"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34E2F9CB" w14:textId="77777777" w:rsidTr="00D36547">
        <w:tc>
          <w:tcPr>
            <w:tcW w:w="604" w:type="dxa"/>
          </w:tcPr>
          <w:p w14:paraId="2562125E"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13</w:t>
            </w:r>
          </w:p>
        </w:tc>
        <w:tc>
          <w:tcPr>
            <w:tcW w:w="4324" w:type="dxa"/>
          </w:tcPr>
          <w:p w14:paraId="3E676E86" w14:textId="77777777" w:rsidR="00D36547" w:rsidRPr="00412266" w:rsidRDefault="00D36547" w:rsidP="00300AFA">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Промежуточная аттестация</w:t>
            </w:r>
          </w:p>
        </w:tc>
        <w:tc>
          <w:tcPr>
            <w:tcW w:w="2549" w:type="dxa"/>
          </w:tcPr>
          <w:p w14:paraId="2107E45F"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val="en-US" w:eastAsia="ru-RU"/>
              </w:rPr>
            </w:pPr>
            <w:r w:rsidRPr="00412266">
              <w:rPr>
                <w:rFonts w:ascii="Times New Roman" w:eastAsia="Times New Roman" w:hAnsi="Times New Roman" w:cs="Times New Roman"/>
                <w:color w:val="333333"/>
                <w:sz w:val="24"/>
                <w:szCs w:val="24"/>
                <w:lang w:val="en-US" w:eastAsia="ru-RU"/>
              </w:rPr>
              <w:t>1</w:t>
            </w:r>
          </w:p>
          <w:p w14:paraId="46D0D43F"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lastRenderedPageBreak/>
              <w:t xml:space="preserve">Тестовая работа </w:t>
            </w:r>
          </w:p>
        </w:tc>
        <w:tc>
          <w:tcPr>
            <w:tcW w:w="2094" w:type="dxa"/>
          </w:tcPr>
          <w:p w14:paraId="546B5684" w14:textId="77777777" w:rsidR="00D36547" w:rsidRPr="00412266" w:rsidRDefault="00D36547" w:rsidP="00263F8B">
            <w:pPr>
              <w:tabs>
                <w:tab w:val="left" w:pos="2355"/>
                <w:tab w:val="center" w:pos="4677"/>
              </w:tabs>
              <w:jc w:val="center"/>
              <w:rPr>
                <w:rFonts w:ascii="Times New Roman" w:eastAsia="Times New Roman" w:hAnsi="Times New Roman" w:cs="Times New Roman"/>
                <w:color w:val="333333"/>
                <w:sz w:val="24"/>
                <w:szCs w:val="24"/>
                <w:lang w:val="en-US" w:eastAsia="ru-RU"/>
              </w:rPr>
            </w:pPr>
          </w:p>
        </w:tc>
      </w:tr>
      <w:tr w:rsidR="00D36547" w:rsidRPr="00412266" w14:paraId="3CC760C5" w14:textId="77777777" w:rsidTr="00D36547">
        <w:tc>
          <w:tcPr>
            <w:tcW w:w="604" w:type="dxa"/>
          </w:tcPr>
          <w:p w14:paraId="0295B38C" w14:textId="77777777" w:rsidR="00D36547" w:rsidRPr="00412266" w:rsidRDefault="00D36547" w:rsidP="00263F8B">
            <w:pPr>
              <w:tabs>
                <w:tab w:val="left" w:pos="2355"/>
                <w:tab w:val="center" w:pos="4677"/>
              </w:tabs>
              <w:jc w:val="center"/>
              <w:rPr>
                <w:rFonts w:ascii="Times New Roman" w:eastAsia="Times New Roman" w:hAnsi="Times New Roman" w:cs="Times New Roman"/>
                <w:b/>
                <w:color w:val="333333"/>
                <w:sz w:val="24"/>
                <w:szCs w:val="24"/>
                <w:lang w:eastAsia="ru-RU"/>
              </w:rPr>
            </w:pPr>
          </w:p>
        </w:tc>
        <w:tc>
          <w:tcPr>
            <w:tcW w:w="4324" w:type="dxa"/>
          </w:tcPr>
          <w:p w14:paraId="4415AA52" w14:textId="77777777" w:rsidR="00D36547" w:rsidRPr="00412266" w:rsidRDefault="00D36547" w:rsidP="00263F8B">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всего</w:t>
            </w:r>
          </w:p>
        </w:tc>
        <w:tc>
          <w:tcPr>
            <w:tcW w:w="2549" w:type="dxa"/>
          </w:tcPr>
          <w:p w14:paraId="0E33E8EE" w14:textId="77777777" w:rsidR="00D36547" w:rsidRPr="00412266" w:rsidRDefault="00D36547" w:rsidP="00263F8B">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34</w:t>
            </w:r>
          </w:p>
        </w:tc>
        <w:tc>
          <w:tcPr>
            <w:tcW w:w="2094" w:type="dxa"/>
          </w:tcPr>
          <w:p w14:paraId="787BB478" w14:textId="77777777" w:rsidR="00D36547" w:rsidRPr="00412266" w:rsidRDefault="00D36547" w:rsidP="00263F8B">
            <w:pPr>
              <w:tabs>
                <w:tab w:val="left" w:pos="2355"/>
                <w:tab w:val="center" w:pos="4677"/>
              </w:tabs>
              <w:jc w:val="center"/>
              <w:rPr>
                <w:rFonts w:ascii="Times New Roman" w:eastAsia="Times New Roman" w:hAnsi="Times New Roman" w:cs="Times New Roman"/>
                <w:b/>
                <w:color w:val="333333"/>
                <w:sz w:val="24"/>
                <w:szCs w:val="24"/>
                <w:lang w:eastAsia="ru-RU"/>
              </w:rPr>
            </w:pPr>
          </w:p>
        </w:tc>
      </w:tr>
    </w:tbl>
    <w:p w14:paraId="47D8451A" w14:textId="77777777" w:rsidR="00263F8B" w:rsidRPr="00412266" w:rsidRDefault="00263F8B" w:rsidP="00263F8B">
      <w:pPr>
        <w:tabs>
          <w:tab w:val="left" w:pos="2355"/>
          <w:tab w:val="center" w:pos="4677"/>
        </w:tabs>
        <w:spacing w:after="0" w:line="240" w:lineRule="auto"/>
        <w:jc w:val="center"/>
        <w:rPr>
          <w:rFonts w:ascii="Times New Roman" w:eastAsia="Times New Roman" w:hAnsi="Times New Roman" w:cs="Times New Roman"/>
          <w:color w:val="333333"/>
          <w:sz w:val="24"/>
          <w:szCs w:val="24"/>
          <w:lang w:eastAsia="ru-RU"/>
        </w:rPr>
      </w:pPr>
    </w:p>
    <w:p w14:paraId="4EDFC0A0" w14:textId="77777777" w:rsidR="00300AFA" w:rsidRPr="00412266" w:rsidRDefault="00300AFA" w:rsidP="00263F8B">
      <w:pPr>
        <w:tabs>
          <w:tab w:val="left" w:pos="2355"/>
          <w:tab w:val="center" w:pos="4677"/>
        </w:tabs>
        <w:spacing w:after="0" w:line="240" w:lineRule="auto"/>
        <w:jc w:val="center"/>
        <w:rPr>
          <w:rFonts w:ascii="Times New Roman" w:eastAsia="Times New Roman" w:hAnsi="Times New Roman" w:cs="Times New Roman"/>
          <w:color w:val="333333"/>
          <w:sz w:val="24"/>
          <w:szCs w:val="24"/>
          <w:lang w:eastAsia="ru-RU"/>
        </w:rPr>
      </w:pPr>
    </w:p>
    <w:p w14:paraId="78ED8D38" w14:textId="77777777" w:rsidR="00300AFA" w:rsidRPr="00412266" w:rsidRDefault="00300AFA" w:rsidP="00300AFA">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Тематическое планирование 9 класс</w:t>
      </w:r>
    </w:p>
    <w:tbl>
      <w:tblPr>
        <w:tblStyle w:val="a3"/>
        <w:tblW w:w="0" w:type="auto"/>
        <w:tblLook w:val="04A0" w:firstRow="1" w:lastRow="0" w:firstColumn="1" w:lastColumn="0" w:noHBand="0" w:noVBand="1"/>
      </w:tblPr>
      <w:tblGrid>
        <w:gridCol w:w="604"/>
        <w:gridCol w:w="4311"/>
        <w:gridCol w:w="2554"/>
        <w:gridCol w:w="2102"/>
      </w:tblGrid>
      <w:tr w:rsidR="00D36547" w:rsidRPr="00412266" w14:paraId="3EA6C524" w14:textId="77777777" w:rsidTr="00602596">
        <w:tc>
          <w:tcPr>
            <w:tcW w:w="604" w:type="dxa"/>
            <w:vMerge w:val="restart"/>
          </w:tcPr>
          <w:p w14:paraId="4C4F880B"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w:t>
            </w:r>
          </w:p>
        </w:tc>
        <w:tc>
          <w:tcPr>
            <w:tcW w:w="4311" w:type="dxa"/>
            <w:vMerge w:val="restart"/>
          </w:tcPr>
          <w:p w14:paraId="2222DAA6"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Тема </w:t>
            </w:r>
          </w:p>
        </w:tc>
        <w:tc>
          <w:tcPr>
            <w:tcW w:w="4656" w:type="dxa"/>
            <w:gridSpan w:val="2"/>
          </w:tcPr>
          <w:p w14:paraId="2E2AE52D" w14:textId="77777777" w:rsidR="00D36547" w:rsidRPr="00412266" w:rsidRDefault="00D36547" w:rsidP="00D36547">
            <w:pPr>
              <w:jc w:val="center"/>
              <w:rPr>
                <w:rFonts w:ascii="Times New Roman" w:hAnsi="Times New Roman" w:cs="Times New Roman"/>
                <w:sz w:val="24"/>
                <w:szCs w:val="24"/>
              </w:rPr>
            </w:pPr>
            <w:r w:rsidRPr="00412266">
              <w:rPr>
                <w:rFonts w:ascii="Times New Roman" w:hAnsi="Times New Roman" w:cs="Times New Roman"/>
                <w:sz w:val="24"/>
                <w:szCs w:val="24"/>
              </w:rPr>
              <w:t>Форма проведения</w:t>
            </w:r>
          </w:p>
        </w:tc>
      </w:tr>
      <w:tr w:rsidR="00D36547" w:rsidRPr="00412266" w14:paraId="0297193D" w14:textId="77777777" w:rsidTr="00D36547">
        <w:tc>
          <w:tcPr>
            <w:tcW w:w="604" w:type="dxa"/>
            <w:vMerge/>
          </w:tcPr>
          <w:p w14:paraId="1EE5CF18"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c>
          <w:tcPr>
            <w:tcW w:w="4311" w:type="dxa"/>
            <w:vMerge/>
          </w:tcPr>
          <w:p w14:paraId="71469D76" w14:textId="77777777" w:rsidR="00D36547" w:rsidRPr="00412266" w:rsidRDefault="00D36547" w:rsidP="00726D29">
            <w:pPr>
              <w:tabs>
                <w:tab w:val="left" w:pos="2355"/>
                <w:tab w:val="center" w:pos="4677"/>
              </w:tabs>
              <w:jc w:val="both"/>
              <w:rPr>
                <w:rFonts w:ascii="Times New Roman" w:eastAsia="Times New Roman" w:hAnsi="Times New Roman" w:cs="Times New Roman"/>
                <w:b/>
                <w:color w:val="333333"/>
                <w:sz w:val="20"/>
                <w:szCs w:val="20"/>
                <w:lang w:eastAsia="ru-RU"/>
              </w:rPr>
            </w:pPr>
          </w:p>
        </w:tc>
        <w:tc>
          <w:tcPr>
            <w:tcW w:w="2554" w:type="dxa"/>
          </w:tcPr>
          <w:p w14:paraId="3D13BE97"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Теория </w:t>
            </w:r>
          </w:p>
        </w:tc>
        <w:tc>
          <w:tcPr>
            <w:tcW w:w="2102" w:type="dxa"/>
          </w:tcPr>
          <w:p w14:paraId="3983711C"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 xml:space="preserve">Практика </w:t>
            </w:r>
          </w:p>
        </w:tc>
      </w:tr>
      <w:tr w:rsidR="00D36547" w:rsidRPr="00412266" w14:paraId="6ACB1258" w14:textId="77777777" w:rsidTr="00D36547">
        <w:tc>
          <w:tcPr>
            <w:tcW w:w="604" w:type="dxa"/>
          </w:tcPr>
          <w:p w14:paraId="79AFF95F"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tc>
        <w:tc>
          <w:tcPr>
            <w:tcW w:w="4311" w:type="dxa"/>
          </w:tcPr>
          <w:p w14:paraId="6EFEA4E7" w14:textId="77777777" w:rsidR="00D36547" w:rsidRPr="00412266" w:rsidRDefault="00D36547" w:rsidP="00726D29">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 xml:space="preserve">Раздел 1. Основы комплексной безопасности населения Российской Федерации </w:t>
            </w:r>
          </w:p>
          <w:p w14:paraId="3A091858" w14:textId="77777777" w:rsidR="00D36547" w:rsidRPr="00412266" w:rsidRDefault="00D36547" w:rsidP="00726D29">
            <w:pPr>
              <w:tabs>
                <w:tab w:val="left" w:pos="2355"/>
                <w:tab w:val="center" w:pos="4677"/>
              </w:tabs>
              <w:jc w:val="both"/>
              <w:rPr>
                <w:rFonts w:ascii="Times New Roman" w:eastAsia="Times New Roman" w:hAnsi="Times New Roman" w:cs="Times New Roman"/>
                <w:b/>
                <w:color w:val="333333"/>
                <w:sz w:val="20"/>
                <w:szCs w:val="20"/>
                <w:lang w:eastAsia="ru-RU"/>
              </w:rPr>
            </w:pPr>
          </w:p>
        </w:tc>
        <w:tc>
          <w:tcPr>
            <w:tcW w:w="2554" w:type="dxa"/>
          </w:tcPr>
          <w:p w14:paraId="09F7CD80" w14:textId="77777777" w:rsidR="00D36547" w:rsidRPr="00412266" w:rsidRDefault="009B71A4" w:rsidP="00300AFA">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16</w:t>
            </w:r>
          </w:p>
        </w:tc>
        <w:tc>
          <w:tcPr>
            <w:tcW w:w="2102" w:type="dxa"/>
          </w:tcPr>
          <w:p w14:paraId="02935FB3"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p>
        </w:tc>
      </w:tr>
      <w:tr w:rsidR="00D36547" w:rsidRPr="00412266" w14:paraId="63EFD2EA" w14:textId="77777777" w:rsidTr="00D36547">
        <w:tc>
          <w:tcPr>
            <w:tcW w:w="604" w:type="dxa"/>
          </w:tcPr>
          <w:p w14:paraId="0B8B9C48"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4311" w:type="dxa"/>
          </w:tcPr>
          <w:p w14:paraId="05F72657"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Тема </w:t>
            </w:r>
            <w:proofErr w:type="gramStart"/>
            <w:r w:rsidRPr="00412266">
              <w:rPr>
                <w:rFonts w:ascii="Times New Roman" w:eastAsia="Times New Roman" w:hAnsi="Times New Roman" w:cs="Times New Roman"/>
                <w:color w:val="333333"/>
                <w:sz w:val="20"/>
                <w:szCs w:val="20"/>
                <w:lang w:eastAsia="ru-RU"/>
              </w:rPr>
              <w:t>1.Национальная</w:t>
            </w:r>
            <w:proofErr w:type="gramEnd"/>
            <w:r w:rsidRPr="00412266">
              <w:rPr>
                <w:rFonts w:ascii="Times New Roman" w:eastAsia="Times New Roman" w:hAnsi="Times New Roman" w:cs="Times New Roman"/>
                <w:color w:val="333333"/>
                <w:sz w:val="20"/>
                <w:szCs w:val="20"/>
                <w:lang w:eastAsia="ru-RU"/>
              </w:rPr>
              <w:t xml:space="preserve"> безопасность России в мировом сообществе</w:t>
            </w:r>
          </w:p>
        </w:tc>
        <w:tc>
          <w:tcPr>
            <w:tcW w:w="2554" w:type="dxa"/>
          </w:tcPr>
          <w:p w14:paraId="75868336"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2102" w:type="dxa"/>
          </w:tcPr>
          <w:p w14:paraId="4464A3E1"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6CCFDF67" w14:textId="77777777" w:rsidTr="00D36547">
        <w:tc>
          <w:tcPr>
            <w:tcW w:w="604" w:type="dxa"/>
          </w:tcPr>
          <w:p w14:paraId="027B5598"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4311" w:type="dxa"/>
          </w:tcPr>
          <w:p w14:paraId="508F61FD"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 xml:space="preserve">Тема </w:t>
            </w:r>
            <w:proofErr w:type="gramStart"/>
            <w:r w:rsidRPr="00412266">
              <w:rPr>
                <w:rFonts w:ascii="Times New Roman" w:eastAsia="Times New Roman" w:hAnsi="Times New Roman" w:cs="Times New Roman"/>
                <w:color w:val="333333"/>
                <w:sz w:val="20"/>
                <w:szCs w:val="20"/>
                <w:lang w:eastAsia="ru-RU"/>
              </w:rPr>
              <w:t>2.ЧС</w:t>
            </w:r>
            <w:proofErr w:type="gramEnd"/>
            <w:r w:rsidRPr="00412266">
              <w:rPr>
                <w:rFonts w:ascii="Times New Roman" w:eastAsia="Times New Roman" w:hAnsi="Times New Roman" w:cs="Times New Roman"/>
                <w:color w:val="333333"/>
                <w:sz w:val="20"/>
                <w:szCs w:val="20"/>
                <w:lang w:eastAsia="ru-RU"/>
              </w:rPr>
              <w:t xml:space="preserve"> природного и техногенного характера как угроза национальной безопасности России </w:t>
            </w:r>
          </w:p>
        </w:tc>
        <w:tc>
          <w:tcPr>
            <w:tcW w:w="2554" w:type="dxa"/>
          </w:tcPr>
          <w:p w14:paraId="27AF027A" w14:textId="77777777" w:rsidR="00D36547" w:rsidRPr="00412266" w:rsidRDefault="009B71A4"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102" w:type="dxa"/>
          </w:tcPr>
          <w:p w14:paraId="7FFECB72"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0D07E724" w14:textId="77777777" w:rsidTr="00D36547">
        <w:tc>
          <w:tcPr>
            <w:tcW w:w="604" w:type="dxa"/>
          </w:tcPr>
          <w:p w14:paraId="7DBA7085"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4311" w:type="dxa"/>
          </w:tcPr>
          <w:p w14:paraId="747B9320"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3. Современный комплекс проблем безопасности социального характера</w:t>
            </w:r>
          </w:p>
        </w:tc>
        <w:tc>
          <w:tcPr>
            <w:tcW w:w="2554" w:type="dxa"/>
          </w:tcPr>
          <w:p w14:paraId="43C839B9" w14:textId="77777777" w:rsidR="00D36547" w:rsidRPr="00412266" w:rsidRDefault="009B71A4"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102" w:type="dxa"/>
          </w:tcPr>
          <w:p w14:paraId="735B34DD"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147674FA" w14:textId="77777777" w:rsidTr="00D36547">
        <w:tc>
          <w:tcPr>
            <w:tcW w:w="604" w:type="dxa"/>
          </w:tcPr>
          <w:p w14:paraId="033B1671"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5</w:t>
            </w:r>
          </w:p>
        </w:tc>
        <w:tc>
          <w:tcPr>
            <w:tcW w:w="4311" w:type="dxa"/>
          </w:tcPr>
          <w:p w14:paraId="0CD88FAC"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4. Организационные основы по защите населения страны от ЧС мирного и военного времени</w:t>
            </w:r>
          </w:p>
        </w:tc>
        <w:tc>
          <w:tcPr>
            <w:tcW w:w="2554" w:type="dxa"/>
          </w:tcPr>
          <w:p w14:paraId="6B0C69D0" w14:textId="77777777" w:rsidR="00D36547" w:rsidRPr="00412266" w:rsidRDefault="009B71A4"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102" w:type="dxa"/>
          </w:tcPr>
          <w:p w14:paraId="56444777"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1FC28109" w14:textId="77777777" w:rsidTr="00D36547">
        <w:tc>
          <w:tcPr>
            <w:tcW w:w="604" w:type="dxa"/>
          </w:tcPr>
          <w:p w14:paraId="1F725F02"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6</w:t>
            </w:r>
          </w:p>
        </w:tc>
        <w:tc>
          <w:tcPr>
            <w:tcW w:w="4311" w:type="dxa"/>
          </w:tcPr>
          <w:p w14:paraId="01B38E72"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5. Основные мероприятия, проводимые в Российской Федерации по защите населения от ЧС мирного и военного времени</w:t>
            </w:r>
          </w:p>
        </w:tc>
        <w:tc>
          <w:tcPr>
            <w:tcW w:w="2554" w:type="dxa"/>
          </w:tcPr>
          <w:p w14:paraId="606C6029" w14:textId="77777777" w:rsidR="00D36547" w:rsidRPr="00412266" w:rsidRDefault="009B71A4"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4</w:t>
            </w:r>
          </w:p>
        </w:tc>
        <w:tc>
          <w:tcPr>
            <w:tcW w:w="2102" w:type="dxa"/>
          </w:tcPr>
          <w:p w14:paraId="38B2004E"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78C90A13" w14:textId="77777777" w:rsidTr="00D36547">
        <w:tc>
          <w:tcPr>
            <w:tcW w:w="604" w:type="dxa"/>
          </w:tcPr>
          <w:p w14:paraId="03DD01CD"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7</w:t>
            </w:r>
          </w:p>
        </w:tc>
        <w:tc>
          <w:tcPr>
            <w:tcW w:w="4311" w:type="dxa"/>
          </w:tcPr>
          <w:p w14:paraId="509ACC8B"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6. Основы государственной политики по организации борьбы с терроризмом и наркобизнесом</w:t>
            </w:r>
          </w:p>
        </w:tc>
        <w:tc>
          <w:tcPr>
            <w:tcW w:w="2554" w:type="dxa"/>
          </w:tcPr>
          <w:p w14:paraId="5DA5DDBD" w14:textId="77777777" w:rsidR="00D36547" w:rsidRPr="00412266" w:rsidRDefault="009B71A4"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102" w:type="dxa"/>
          </w:tcPr>
          <w:p w14:paraId="3F38956B"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172293D3" w14:textId="77777777" w:rsidTr="00D36547">
        <w:tc>
          <w:tcPr>
            <w:tcW w:w="604" w:type="dxa"/>
          </w:tcPr>
          <w:p w14:paraId="539483CC"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c>
          <w:tcPr>
            <w:tcW w:w="4311" w:type="dxa"/>
          </w:tcPr>
          <w:p w14:paraId="0390FD8F" w14:textId="77777777" w:rsidR="00D36547" w:rsidRPr="00412266" w:rsidRDefault="00D36547" w:rsidP="00726D29">
            <w:pPr>
              <w:tabs>
                <w:tab w:val="left" w:pos="2355"/>
                <w:tab w:val="center" w:pos="4677"/>
              </w:tabs>
              <w:jc w:val="both"/>
              <w:rPr>
                <w:rFonts w:ascii="Times New Roman" w:eastAsia="Times New Roman" w:hAnsi="Times New Roman" w:cs="Times New Roman"/>
                <w:b/>
                <w:color w:val="333333"/>
                <w:sz w:val="20"/>
                <w:szCs w:val="20"/>
                <w:lang w:eastAsia="ru-RU"/>
              </w:rPr>
            </w:pPr>
            <w:r w:rsidRPr="00412266">
              <w:rPr>
                <w:rFonts w:ascii="Times New Roman" w:eastAsia="Times New Roman" w:hAnsi="Times New Roman" w:cs="Times New Roman"/>
                <w:b/>
                <w:color w:val="333333"/>
                <w:sz w:val="20"/>
                <w:szCs w:val="20"/>
                <w:lang w:eastAsia="ru-RU"/>
              </w:rPr>
              <w:t>Раздел 2. Основы медицинских знаний и здорового образа жизни</w:t>
            </w:r>
          </w:p>
        </w:tc>
        <w:tc>
          <w:tcPr>
            <w:tcW w:w="2554" w:type="dxa"/>
          </w:tcPr>
          <w:p w14:paraId="6C5BFF42"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8</w:t>
            </w:r>
          </w:p>
        </w:tc>
        <w:tc>
          <w:tcPr>
            <w:tcW w:w="2102" w:type="dxa"/>
          </w:tcPr>
          <w:p w14:paraId="205C7C8B" w14:textId="77777777" w:rsidR="00D36547" w:rsidRPr="00412266" w:rsidRDefault="009B71A4" w:rsidP="00300AFA">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8</w:t>
            </w:r>
          </w:p>
        </w:tc>
      </w:tr>
      <w:tr w:rsidR="00D36547" w:rsidRPr="00412266" w14:paraId="68810873" w14:textId="77777777" w:rsidTr="00D36547">
        <w:tc>
          <w:tcPr>
            <w:tcW w:w="604" w:type="dxa"/>
          </w:tcPr>
          <w:p w14:paraId="248DC964"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9</w:t>
            </w:r>
          </w:p>
        </w:tc>
        <w:tc>
          <w:tcPr>
            <w:tcW w:w="4311" w:type="dxa"/>
          </w:tcPr>
          <w:p w14:paraId="6E73BC98"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7. Основы здорового образа жизни</w:t>
            </w:r>
          </w:p>
        </w:tc>
        <w:tc>
          <w:tcPr>
            <w:tcW w:w="2554" w:type="dxa"/>
          </w:tcPr>
          <w:p w14:paraId="6917070E" w14:textId="77777777" w:rsidR="00D36547" w:rsidRPr="00412266" w:rsidRDefault="00D36547" w:rsidP="00726D29">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102" w:type="dxa"/>
          </w:tcPr>
          <w:p w14:paraId="33769D65" w14:textId="77777777" w:rsidR="00D36547" w:rsidRPr="00412266" w:rsidRDefault="00D36547" w:rsidP="00726D29">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2EE22543" w14:textId="77777777" w:rsidTr="00D36547">
        <w:tc>
          <w:tcPr>
            <w:tcW w:w="604" w:type="dxa"/>
          </w:tcPr>
          <w:p w14:paraId="392E1F09"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10</w:t>
            </w:r>
          </w:p>
        </w:tc>
        <w:tc>
          <w:tcPr>
            <w:tcW w:w="4311" w:type="dxa"/>
          </w:tcPr>
          <w:p w14:paraId="39696E64"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8. Факторы, разрушающие репродуктивное здоровье</w:t>
            </w:r>
          </w:p>
        </w:tc>
        <w:tc>
          <w:tcPr>
            <w:tcW w:w="2554" w:type="dxa"/>
          </w:tcPr>
          <w:p w14:paraId="1CBCCF2B"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3</w:t>
            </w:r>
          </w:p>
        </w:tc>
        <w:tc>
          <w:tcPr>
            <w:tcW w:w="2102" w:type="dxa"/>
          </w:tcPr>
          <w:p w14:paraId="12645A1F"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2B6136DC" w14:textId="77777777" w:rsidTr="00D36547">
        <w:tc>
          <w:tcPr>
            <w:tcW w:w="604" w:type="dxa"/>
          </w:tcPr>
          <w:p w14:paraId="34BC588D"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11</w:t>
            </w:r>
          </w:p>
        </w:tc>
        <w:tc>
          <w:tcPr>
            <w:tcW w:w="4311" w:type="dxa"/>
          </w:tcPr>
          <w:p w14:paraId="389DF190"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9. Правовые основы сохранения и укрепления репродуктивного здоровья</w:t>
            </w:r>
          </w:p>
        </w:tc>
        <w:tc>
          <w:tcPr>
            <w:tcW w:w="2554" w:type="dxa"/>
          </w:tcPr>
          <w:p w14:paraId="1E490113"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2</w:t>
            </w:r>
          </w:p>
        </w:tc>
        <w:tc>
          <w:tcPr>
            <w:tcW w:w="2102" w:type="dxa"/>
          </w:tcPr>
          <w:p w14:paraId="71BAEE9F"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57C42D87" w14:textId="77777777" w:rsidTr="00D36547">
        <w:tc>
          <w:tcPr>
            <w:tcW w:w="604" w:type="dxa"/>
          </w:tcPr>
          <w:p w14:paraId="4B825B61"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color w:val="333333"/>
                <w:sz w:val="24"/>
                <w:szCs w:val="24"/>
                <w:lang w:eastAsia="ru-RU"/>
              </w:rPr>
              <w:t>12</w:t>
            </w:r>
          </w:p>
        </w:tc>
        <w:tc>
          <w:tcPr>
            <w:tcW w:w="4311" w:type="dxa"/>
          </w:tcPr>
          <w:p w14:paraId="62F880B0"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Тема 10. Основы медицинских знаний и оказание первой медицинской помощи Практические работы проводятся с использованием оборудования: Набора имитаторов травм и поражений, Шины лестничной, Воротника шейного, Тренажёра-манекена для отработки сердечно-лёгочной реанимации, Табельных средств для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   В 9 классе можно предложить обучающимся самостоятельно с помощью предложенного оборудования смоделировать Ситуационную задачу «Возникновение травмы» и разработать план по оказанию помощи с критериями правильности выполнения. Затем разыграть ситуацию по ролям.  Результаты практикума могут быть использованы при проведении промежуточной аттестации.</w:t>
            </w:r>
          </w:p>
        </w:tc>
        <w:tc>
          <w:tcPr>
            <w:tcW w:w="2554" w:type="dxa"/>
          </w:tcPr>
          <w:p w14:paraId="726DC1B7"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c>
          <w:tcPr>
            <w:tcW w:w="2102" w:type="dxa"/>
          </w:tcPr>
          <w:p w14:paraId="77AD8B41" w14:textId="77777777" w:rsidR="00D36547" w:rsidRPr="00412266" w:rsidRDefault="009B71A4"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8</w:t>
            </w:r>
          </w:p>
        </w:tc>
      </w:tr>
      <w:tr w:rsidR="00D36547" w:rsidRPr="00412266" w14:paraId="07D8EC0F" w14:textId="77777777" w:rsidTr="00D36547">
        <w:tc>
          <w:tcPr>
            <w:tcW w:w="604" w:type="dxa"/>
          </w:tcPr>
          <w:p w14:paraId="1C138A0F"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13</w:t>
            </w:r>
          </w:p>
        </w:tc>
        <w:tc>
          <w:tcPr>
            <w:tcW w:w="4311" w:type="dxa"/>
          </w:tcPr>
          <w:p w14:paraId="34A41826" w14:textId="77777777" w:rsidR="00D36547" w:rsidRPr="00412266" w:rsidRDefault="00D36547" w:rsidP="00726D29">
            <w:pPr>
              <w:tabs>
                <w:tab w:val="left" w:pos="2355"/>
                <w:tab w:val="center" w:pos="4677"/>
              </w:tabs>
              <w:jc w:val="both"/>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Промежуточная аттестация</w:t>
            </w:r>
          </w:p>
        </w:tc>
        <w:tc>
          <w:tcPr>
            <w:tcW w:w="2554" w:type="dxa"/>
          </w:tcPr>
          <w:p w14:paraId="163F3436"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r w:rsidRPr="00412266">
              <w:rPr>
                <w:rFonts w:ascii="Times New Roman" w:eastAsia="Times New Roman" w:hAnsi="Times New Roman" w:cs="Times New Roman"/>
                <w:color w:val="333333"/>
                <w:sz w:val="24"/>
                <w:szCs w:val="24"/>
                <w:lang w:eastAsia="ru-RU"/>
              </w:rPr>
              <w:t>1</w:t>
            </w:r>
          </w:p>
          <w:p w14:paraId="11C2BD42"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0"/>
                <w:szCs w:val="20"/>
                <w:lang w:eastAsia="ru-RU"/>
              </w:rPr>
            </w:pPr>
            <w:r w:rsidRPr="00412266">
              <w:rPr>
                <w:rFonts w:ascii="Times New Roman" w:eastAsia="Times New Roman" w:hAnsi="Times New Roman" w:cs="Times New Roman"/>
                <w:color w:val="333333"/>
                <w:sz w:val="20"/>
                <w:szCs w:val="20"/>
                <w:lang w:eastAsia="ru-RU"/>
              </w:rPr>
              <w:t>Тестовая работа</w:t>
            </w:r>
          </w:p>
        </w:tc>
        <w:tc>
          <w:tcPr>
            <w:tcW w:w="2102" w:type="dxa"/>
          </w:tcPr>
          <w:p w14:paraId="76E344F2" w14:textId="77777777" w:rsidR="00D36547" w:rsidRPr="00412266" w:rsidRDefault="00D36547" w:rsidP="00300AFA">
            <w:pPr>
              <w:tabs>
                <w:tab w:val="left" w:pos="2355"/>
                <w:tab w:val="center" w:pos="4677"/>
              </w:tabs>
              <w:jc w:val="center"/>
              <w:rPr>
                <w:rFonts w:ascii="Times New Roman" w:eastAsia="Times New Roman" w:hAnsi="Times New Roman" w:cs="Times New Roman"/>
                <w:color w:val="333333"/>
                <w:sz w:val="24"/>
                <w:szCs w:val="24"/>
                <w:lang w:eastAsia="ru-RU"/>
              </w:rPr>
            </w:pPr>
          </w:p>
        </w:tc>
      </w:tr>
      <w:tr w:rsidR="00D36547" w:rsidRPr="00412266" w14:paraId="3EC54B94" w14:textId="77777777" w:rsidTr="00D36547">
        <w:tc>
          <w:tcPr>
            <w:tcW w:w="604" w:type="dxa"/>
          </w:tcPr>
          <w:p w14:paraId="27E49D8B"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p>
        </w:tc>
        <w:tc>
          <w:tcPr>
            <w:tcW w:w="4311" w:type="dxa"/>
          </w:tcPr>
          <w:p w14:paraId="087CA9C7"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всего</w:t>
            </w:r>
          </w:p>
        </w:tc>
        <w:tc>
          <w:tcPr>
            <w:tcW w:w="2554" w:type="dxa"/>
          </w:tcPr>
          <w:p w14:paraId="3189E753"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t>34</w:t>
            </w:r>
          </w:p>
        </w:tc>
        <w:tc>
          <w:tcPr>
            <w:tcW w:w="2102" w:type="dxa"/>
          </w:tcPr>
          <w:p w14:paraId="127C1F31" w14:textId="77777777" w:rsidR="00D36547" w:rsidRPr="00412266" w:rsidRDefault="00D36547" w:rsidP="00300AFA">
            <w:pPr>
              <w:tabs>
                <w:tab w:val="left" w:pos="2355"/>
                <w:tab w:val="center" w:pos="4677"/>
              </w:tabs>
              <w:jc w:val="center"/>
              <w:rPr>
                <w:rFonts w:ascii="Times New Roman" w:eastAsia="Times New Roman" w:hAnsi="Times New Roman" w:cs="Times New Roman"/>
                <w:b/>
                <w:color w:val="333333"/>
                <w:sz w:val="24"/>
                <w:szCs w:val="24"/>
                <w:lang w:eastAsia="ru-RU"/>
              </w:rPr>
            </w:pPr>
          </w:p>
        </w:tc>
      </w:tr>
    </w:tbl>
    <w:p w14:paraId="31F1501F" w14:textId="77777777" w:rsidR="00300AFA" w:rsidRPr="00412266" w:rsidRDefault="00300AFA" w:rsidP="00300AFA">
      <w:pPr>
        <w:tabs>
          <w:tab w:val="left" w:pos="2355"/>
          <w:tab w:val="center" w:pos="4677"/>
        </w:tabs>
        <w:spacing w:after="0" w:line="240" w:lineRule="auto"/>
        <w:jc w:val="center"/>
        <w:rPr>
          <w:rFonts w:ascii="Times New Roman" w:eastAsia="Times New Roman" w:hAnsi="Times New Roman" w:cs="Times New Roman"/>
          <w:b/>
          <w:color w:val="333333"/>
          <w:sz w:val="24"/>
          <w:szCs w:val="24"/>
          <w:lang w:eastAsia="ru-RU"/>
        </w:rPr>
      </w:pPr>
    </w:p>
    <w:p w14:paraId="0D6A7BF2" w14:textId="77777777" w:rsidR="00412266" w:rsidRDefault="00412266">
      <w:pP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br w:type="page"/>
      </w:r>
    </w:p>
    <w:p w14:paraId="119B898F" w14:textId="6FC25602" w:rsidR="0038627A" w:rsidRPr="00412266" w:rsidRDefault="0038627A" w:rsidP="0038627A">
      <w:pPr>
        <w:rPr>
          <w:rFonts w:ascii="Times New Roman" w:eastAsia="Times New Roman" w:hAnsi="Times New Roman" w:cs="Times New Roman"/>
          <w:b/>
          <w:color w:val="333333"/>
          <w:sz w:val="24"/>
          <w:szCs w:val="24"/>
          <w:lang w:eastAsia="ru-RU"/>
        </w:rPr>
      </w:pPr>
      <w:r w:rsidRPr="00412266">
        <w:rPr>
          <w:rFonts w:ascii="Times New Roman" w:eastAsia="Times New Roman" w:hAnsi="Times New Roman" w:cs="Times New Roman"/>
          <w:b/>
          <w:color w:val="333333"/>
          <w:sz w:val="24"/>
          <w:szCs w:val="24"/>
          <w:lang w:eastAsia="ru-RU"/>
        </w:rPr>
        <w:lastRenderedPageBreak/>
        <w:t xml:space="preserve">Нормативно-правовые </w:t>
      </w:r>
      <w:proofErr w:type="gramStart"/>
      <w:r w:rsidRPr="00412266">
        <w:rPr>
          <w:rFonts w:ascii="Times New Roman" w:eastAsia="Times New Roman" w:hAnsi="Times New Roman" w:cs="Times New Roman"/>
          <w:b/>
          <w:color w:val="333333"/>
          <w:sz w:val="24"/>
          <w:szCs w:val="24"/>
          <w:lang w:eastAsia="ru-RU"/>
        </w:rPr>
        <w:t>документы :</w:t>
      </w:r>
      <w:proofErr w:type="gramEnd"/>
    </w:p>
    <w:p w14:paraId="16F8F3B1"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
          <w:color w:val="333333"/>
          <w:sz w:val="24"/>
          <w:szCs w:val="24"/>
          <w:lang w:eastAsia="ru-RU"/>
        </w:rPr>
        <w:t xml:space="preserve"> </w:t>
      </w:r>
      <w:r w:rsidRPr="00412266">
        <w:rPr>
          <w:rFonts w:ascii="Times New Roman" w:eastAsia="Times New Roman" w:hAnsi="Times New Roman" w:cs="Times New Roman"/>
          <w:bCs/>
          <w:color w:val="333333"/>
          <w:sz w:val="24"/>
          <w:szCs w:val="24"/>
          <w:lang w:eastAsia="ru-RU"/>
        </w:rPr>
        <w:t>− Конституция Российской Федерации</w:t>
      </w:r>
    </w:p>
    <w:p w14:paraId="67A97E60"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закон «Об образовании в Российской Федерации»</w:t>
      </w:r>
    </w:p>
    <w:p w14:paraId="6C62281A"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государственный образовательный стандарт основного общего образования (ФГОС ООО)</w:t>
      </w:r>
    </w:p>
    <w:p w14:paraId="0CA9579F"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Примерная основная образовательная программа основного общего образования (ПООП ООО) </w:t>
      </w:r>
    </w:p>
    <w:p w14:paraId="57933112"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Правила дорожного движения Российской </w:t>
      </w:r>
      <w:proofErr w:type="gramStart"/>
      <w:r w:rsidRPr="00412266">
        <w:rPr>
          <w:rFonts w:ascii="Times New Roman" w:eastAsia="Times New Roman" w:hAnsi="Times New Roman" w:cs="Times New Roman"/>
          <w:bCs/>
          <w:color w:val="333333"/>
          <w:sz w:val="24"/>
          <w:szCs w:val="24"/>
          <w:lang w:eastAsia="ru-RU"/>
        </w:rPr>
        <w:t>Федерации  −</w:t>
      </w:r>
      <w:proofErr w:type="gramEnd"/>
      <w:r w:rsidRPr="00412266">
        <w:rPr>
          <w:rFonts w:ascii="Times New Roman" w:eastAsia="Times New Roman" w:hAnsi="Times New Roman" w:cs="Times New Roman"/>
          <w:bCs/>
          <w:color w:val="333333"/>
          <w:sz w:val="24"/>
          <w:szCs w:val="24"/>
          <w:lang w:eastAsia="ru-RU"/>
        </w:rPr>
        <w:t xml:space="preserve"> Семейный кодекс Российской Федерации </w:t>
      </w:r>
    </w:p>
    <w:p w14:paraId="44CE763A"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Стратегия национальной безопасности Российской </w:t>
      </w:r>
      <w:proofErr w:type="gramStart"/>
      <w:r w:rsidRPr="00412266">
        <w:rPr>
          <w:rFonts w:ascii="Times New Roman" w:eastAsia="Times New Roman" w:hAnsi="Times New Roman" w:cs="Times New Roman"/>
          <w:bCs/>
          <w:color w:val="333333"/>
          <w:sz w:val="24"/>
          <w:szCs w:val="24"/>
          <w:lang w:eastAsia="ru-RU"/>
        </w:rPr>
        <w:t>Федерации  −</w:t>
      </w:r>
      <w:proofErr w:type="gramEnd"/>
      <w:r w:rsidRPr="00412266">
        <w:rPr>
          <w:rFonts w:ascii="Times New Roman" w:eastAsia="Times New Roman" w:hAnsi="Times New Roman" w:cs="Times New Roman"/>
          <w:bCs/>
          <w:color w:val="333333"/>
          <w:sz w:val="24"/>
          <w:szCs w:val="24"/>
          <w:lang w:eastAsia="ru-RU"/>
        </w:rPr>
        <w:t xml:space="preserve"> Уголовный кодекс Российской Федерации </w:t>
      </w:r>
    </w:p>
    <w:p w14:paraId="3F9A5E1F"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закон «О безопасности»  </w:t>
      </w:r>
    </w:p>
    <w:p w14:paraId="201996F1"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Федеральный закон «О гражданской обороне» </w:t>
      </w:r>
    </w:p>
    <w:p w14:paraId="10C06090"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закон «О радиационной безопасности населения» </w:t>
      </w:r>
    </w:p>
    <w:p w14:paraId="3F4532F4"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закон «О пожарной безопасности» </w:t>
      </w:r>
    </w:p>
    <w:p w14:paraId="5CC08EC9"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закон «О безопасности дорожного движения»</w:t>
      </w:r>
    </w:p>
    <w:p w14:paraId="62328E2F"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 Федеральный закон «О противодействии терроризму»  </w:t>
      </w:r>
    </w:p>
    <w:p w14:paraId="488580C2" w14:textId="77777777" w:rsidR="0038627A" w:rsidRPr="00412266" w:rsidRDefault="0038627A" w:rsidP="00412266">
      <w:pPr>
        <w:spacing w:after="0" w:line="240" w:lineRule="auto"/>
        <w:rPr>
          <w:rFonts w:ascii="Times New Roman" w:eastAsia="Times New Roman" w:hAnsi="Times New Roman" w:cs="Times New Roman"/>
          <w:bCs/>
          <w:color w:val="333333"/>
          <w:sz w:val="24"/>
          <w:szCs w:val="24"/>
          <w:lang w:eastAsia="ru-RU"/>
        </w:rPr>
      </w:pPr>
      <w:r w:rsidRPr="00412266">
        <w:rPr>
          <w:rFonts w:ascii="Times New Roman" w:eastAsia="Times New Roman" w:hAnsi="Times New Roman" w:cs="Times New Roman"/>
          <w:bCs/>
          <w:color w:val="333333"/>
          <w:sz w:val="24"/>
          <w:szCs w:val="24"/>
          <w:lang w:eastAsia="ru-RU"/>
        </w:rPr>
        <w:t xml:space="preserve">− Федеральный закон «О противодействии экстремистской деятельности» </w:t>
      </w:r>
    </w:p>
    <w:p w14:paraId="44A96A98" w14:textId="77777777" w:rsidR="00EF7B58" w:rsidRDefault="00EF7B58" w:rsidP="00EF7B58">
      <w:pPr>
        <w:spacing w:after="0" w:line="240" w:lineRule="auto"/>
        <w:jc w:val="center"/>
        <w:rPr>
          <w:rFonts w:ascii="Helvetica" w:eastAsia="Times New Roman" w:hAnsi="Helvetica" w:cs="Helvetica"/>
          <w:b/>
          <w:color w:val="333333"/>
          <w:sz w:val="24"/>
          <w:szCs w:val="24"/>
          <w:lang w:eastAsia="ru-RU"/>
        </w:rPr>
      </w:pPr>
    </w:p>
    <w:p w14:paraId="0C80891F" w14:textId="09BB54EE" w:rsidR="00412266" w:rsidRPr="00412266" w:rsidRDefault="00412266" w:rsidP="00412266">
      <w:pPr>
        <w:spacing w:after="0" w:line="240" w:lineRule="auto"/>
        <w:jc w:val="center"/>
        <w:rPr>
          <w:rFonts w:ascii="Times New Roman" w:eastAsia="Times New Roman" w:hAnsi="Times New Roman" w:cs="Times New Roman"/>
          <w:b/>
          <w:color w:val="333333"/>
          <w:sz w:val="28"/>
          <w:szCs w:val="28"/>
          <w:lang w:eastAsia="ru-RU"/>
        </w:rPr>
      </w:pPr>
      <w:r w:rsidRPr="00412266">
        <w:rPr>
          <w:rFonts w:ascii="Times New Roman" w:eastAsia="Times New Roman" w:hAnsi="Times New Roman" w:cs="Times New Roman"/>
          <w:b/>
          <w:color w:val="333333"/>
          <w:sz w:val="28"/>
          <w:szCs w:val="28"/>
          <w:lang w:eastAsia="ru-RU"/>
        </w:rPr>
        <w:t>Источники литературы:</w:t>
      </w:r>
    </w:p>
    <w:p w14:paraId="389B7253" w14:textId="77777777" w:rsidR="00412266" w:rsidRPr="00412266" w:rsidRDefault="00412266" w:rsidP="00412266">
      <w:pPr>
        <w:numPr>
          <w:ilvl w:val="0"/>
          <w:numId w:val="2"/>
        </w:numPr>
        <w:spacing w:after="0" w:line="240" w:lineRule="auto"/>
        <w:rPr>
          <w:rFonts w:ascii="Times New Roman" w:eastAsia="Times New Roman" w:hAnsi="Times New Roman" w:cs="Times New Roman"/>
          <w:bCs/>
          <w:color w:val="333333"/>
          <w:sz w:val="28"/>
          <w:szCs w:val="28"/>
          <w:lang w:eastAsia="ru-RU"/>
        </w:rPr>
      </w:pPr>
      <w:proofErr w:type="spellStart"/>
      <w:r w:rsidRPr="00412266">
        <w:rPr>
          <w:rFonts w:ascii="Times New Roman" w:eastAsia="Times New Roman" w:hAnsi="Times New Roman" w:cs="Times New Roman"/>
          <w:bCs/>
          <w:color w:val="333333"/>
          <w:sz w:val="28"/>
          <w:szCs w:val="28"/>
          <w:lang w:eastAsia="ru-RU"/>
        </w:rPr>
        <w:t>Айзман</w:t>
      </w:r>
      <w:proofErr w:type="spellEnd"/>
      <w:r w:rsidRPr="00412266">
        <w:rPr>
          <w:rFonts w:ascii="Times New Roman" w:eastAsia="Times New Roman" w:hAnsi="Times New Roman" w:cs="Times New Roman"/>
          <w:bCs/>
          <w:color w:val="333333"/>
          <w:sz w:val="28"/>
          <w:szCs w:val="28"/>
          <w:lang w:eastAsia="ru-RU"/>
        </w:rPr>
        <w:t xml:space="preserve">, Р. И. Безопасность жизнедеятельности: Словарь-справочник / Р. И. </w:t>
      </w:r>
      <w:proofErr w:type="spellStart"/>
      <w:r w:rsidRPr="00412266">
        <w:rPr>
          <w:rFonts w:ascii="Times New Roman" w:eastAsia="Times New Roman" w:hAnsi="Times New Roman" w:cs="Times New Roman"/>
          <w:bCs/>
          <w:color w:val="333333"/>
          <w:sz w:val="28"/>
          <w:szCs w:val="28"/>
          <w:lang w:eastAsia="ru-RU"/>
        </w:rPr>
        <w:t>Айзман</w:t>
      </w:r>
      <w:proofErr w:type="spellEnd"/>
      <w:r w:rsidRPr="00412266">
        <w:rPr>
          <w:rFonts w:ascii="Times New Roman" w:eastAsia="Times New Roman" w:hAnsi="Times New Roman" w:cs="Times New Roman"/>
          <w:bCs/>
          <w:color w:val="333333"/>
          <w:sz w:val="28"/>
          <w:szCs w:val="28"/>
          <w:lang w:eastAsia="ru-RU"/>
        </w:rPr>
        <w:t>, С. В. Петров, А. Д. Корощенко. — Новосибирск, 2010.</w:t>
      </w:r>
    </w:p>
    <w:p w14:paraId="3E7DA12F" w14:textId="77777777" w:rsidR="00412266" w:rsidRPr="00412266" w:rsidRDefault="00412266" w:rsidP="00412266">
      <w:pPr>
        <w:numPr>
          <w:ilvl w:val="0"/>
          <w:numId w:val="2"/>
        </w:numPr>
        <w:spacing w:after="0" w:line="240" w:lineRule="auto"/>
        <w:rPr>
          <w:rFonts w:ascii="Times New Roman" w:eastAsia="Times New Roman" w:hAnsi="Times New Roman" w:cs="Times New Roman"/>
          <w:bCs/>
          <w:color w:val="333333"/>
          <w:sz w:val="28"/>
          <w:szCs w:val="28"/>
          <w:lang w:eastAsia="ru-RU"/>
        </w:rPr>
      </w:pPr>
      <w:r w:rsidRPr="00412266">
        <w:rPr>
          <w:rFonts w:ascii="Times New Roman" w:eastAsia="Times New Roman" w:hAnsi="Times New Roman" w:cs="Times New Roman"/>
          <w:bCs/>
          <w:color w:val="333333"/>
          <w:sz w:val="28"/>
          <w:szCs w:val="28"/>
          <w:lang w:eastAsia="ru-RU"/>
        </w:rPr>
        <w:t>Ваша безопасность в экстремальных ситуациях: Советы специалистов / Ред. Елисеев А. М. — М.: Комитет по телекоммуникациям и средствам массовой информации г. Москвы, 2006.</w:t>
      </w:r>
    </w:p>
    <w:p w14:paraId="749D6967" w14:textId="77777777" w:rsidR="00412266" w:rsidRPr="00412266" w:rsidRDefault="00412266" w:rsidP="00412266">
      <w:pPr>
        <w:numPr>
          <w:ilvl w:val="0"/>
          <w:numId w:val="2"/>
        </w:numPr>
        <w:spacing w:after="0" w:line="240" w:lineRule="auto"/>
        <w:rPr>
          <w:rFonts w:ascii="Times New Roman" w:eastAsia="Times New Roman" w:hAnsi="Times New Roman" w:cs="Times New Roman"/>
          <w:bCs/>
          <w:color w:val="333333"/>
          <w:sz w:val="28"/>
          <w:szCs w:val="28"/>
          <w:lang w:eastAsia="ru-RU"/>
        </w:rPr>
      </w:pPr>
      <w:proofErr w:type="spellStart"/>
      <w:r w:rsidRPr="00412266">
        <w:rPr>
          <w:rFonts w:ascii="Times New Roman" w:eastAsia="Times New Roman" w:hAnsi="Times New Roman" w:cs="Times New Roman"/>
          <w:bCs/>
          <w:color w:val="333333"/>
          <w:sz w:val="28"/>
          <w:szCs w:val="28"/>
          <w:lang w:eastAsia="ru-RU"/>
        </w:rPr>
        <w:t>Шинкарчук</w:t>
      </w:r>
      <w:proofErr w:type="spellEnd"/>
      <w:r w:rsidRPr="00412266">
        <w:rPr>
          <w:rFonts w:ascii="Times New Roman" w:eastAsia="Times New Roman" w:hAnsi="Times New Roman" w:cs="Times New Roman"/>
          <w:bCs/>
          <w:color w:val="333333"/>
          <w:sz w:val="28"/>
          <w:szCs w:val="28"/>
          <w:lang w:eastAsia="ru-RU"/>
        </w:rPr>
        <w:t xml:space="preserve">, С. А. Правила пожарной безопасности для школьников / С. А. </w:t>
      </w:r>
      <w:proofErr w:type="spellStart"/>
      <w:r w:rsidRPr="00412266">
        <w:rPr>
          <w:rFonts w:ascii="Times New Roman" w:eastAsia="Times New Roman" w:hAnsi="Times New Roman" w:cs="Times New Roman"/>
          <w:bCs/>
          <w:color w:val="333333"/>
          <w:sz w:val="28"/>
          <w:szCs w:val="28"/>
          <w:lang w:eastAsia="ru-RU"/>
        </w:rPr>
        <w:t>Шинкарчук</w:t>
      </w:r>
      <w:proofErr w:type="spellEnd"/>
      <w:r w:rsidRPr="00412266">
        <w:rPr>
          <w:rFonts w:ascii="Times New Roman" w:eastAsia="Times New Roman" w:hAnsi="Times New Roman" w:cs="Times New Roman"/>
          <w:bCs/>
          <w:color w:val="333333"/>
          <w:sz w:val="28"/>
          <w:szCs w:val="28"/>
          <w:lang w:eastAsia="ru-RU"/>
        </w:rPr>
        <w:t>. — СПб.: Издательский Дом «Литера», 2011.</w:t>
      </w:r>
    </w:p>
    <w:p w14:paraId="55E192BF" w14:textId="77777777" w:rsidR="00412266" w:rsidRPr="00412266" w:rsidRDefault="00412266" w:rsidP="00412266">
      <w:pPr>
        <w:numPr>
          <w:ilvl w:val="0"/>
          <w:numId w:val="2"/>
        </w:numPr>
        <w:spacing w:after="0" w:line="240" w:lineRule="auto"/>
        <w:rPr>
          <w:rFonts w:ascii="Times New Roman" w:eastAsia="Times New Roman" w:hAnsi="Times New Roman" w:cs="Times New Roman"/>
          <w:bCs/>
          <w:color w:val="333333"/>
          <w:sz w:val="28"/>
          <w:szCs w:val="28"/>
          <w:lang w:eastAsia="ru-RU"/>
        </w:rPr>
      </w:pPr>
      <w:proofErr w:type="spellStart"/>
      <w:r w:rsidRPr="00412266">
        <w:rPr>
          <w:rFonts w:ascii="Times New Roman" w:eastAsia="Times New Roman" w:hAnsi="Times New Roman" w:cs="Times New Roman"/>
          <w:bCs/>
          <w:color w:val="333333"/>
          <w:sz w:val="28"/>
          <w:szCs w:val="28"/>
          <w:lang w:eastAsia="ru-RU"/>
        </w:rPr>
        <w:t>Гафнер</w:t>
      </w:r>
      <w:proofErr w:type="spellEnd"/>
      <w:r w:rsidRPr="00412266">
        <w:rPr>
          <w:rFonts w:ascii="Times New Roman" w:eastAsia="Times New Roman" w:hAnsi="Times New Roman" w:cs="Times New Roman"/>
          <w:bCs/>
          <w:color w:val="333333"/>
          <w:sz w:val="28"/>
          <w:szCs w:val="28"/>
          <w:lang w:eastAsia="ru-RU"/>
        </w:rPr>
        <w:t xml:space="preserve">, В. В. Безопасный образ жизни: как его сформировать учителю? / В. В. </w:t>
      </w:r>
      <w:proofErr w:type="spellStart"/>
      <w:r w:rsidRPr="00412266">
        <w:rPr>
          <w:rFonts w:ascii="Times New Roman" w:eastAsia="Times New Roman" w:hAnsi="Times New Roman" w:cs="Times New Roman"/>
          <w:bCs/>
          <w:color w:val="333333"/>
          <w:sz w:val="28"/>
          <w:szCs w:val="28"/>
          <w:lang w:eastAsia="ru-RU"/>
        </w:rPr>
        <w:t>Гафнер</w:t>
      </w:r>
      <w:proofErr w:type="spellEnd"/>
      <w:r w:rsidRPr="00412266">
        <w:rPr>
          <w:rFonts w:ascii="Times New Roman" w:eastAsia="Times New Roman" w:hAnsi="Times New Roman" w:cs="Times New Roman"/>
          <w:bCs/>
          <w:color w:val="333333"/>
          <w:sz w:val="28"/>
          <w:szCs w:val="28"/>
          <w:lang w:eastAsia="ru-RU"/>
        </w:rPr>
        <w:t xml:space="preserve"> // ОБЖ. Основы безопасности жизни. — 2014. — № 7.</w:t>
      </w:r>
    </w:p>
    <w:p w14:paraId="49C78CD1" w14:textId="77777777" w:rsidR="00412266" w:rsidRPr="00412266" w:rsidRDefault="00412266" w:rsidP="00412266">
      <w:pPr>
        <w:numPr>
          <w:ilvl w:val="0"/>
          <w:numId w:val="2"/>
        </w:numPr>
        <w:spacing w:after="0" w:line="240" w:lineRule="auto"/>
        <w:rPr>
          <w:rFonts w:ascii="Times New Roman" w:eastAsia="Times New Roman" w:hAnsi="Times New Roman" w:cs="Times New Roman"/>
          <w:bCs/>
          <w:color w:val="333333"/>
          <w:sz w:val="28"/>
          <w:szCs w:val="28"/>
          <w:lang w:eastAsia="ru-RU"/>
        </w:rPr>
      </w:pPr>
      <w:r w:rsidRPr="00412266">
        <w:rPr>
          <w:rFonts w:ascii="Times New Roman" w:eastAsia="Times New Roman" w:hAnsi="Times New Roman" w:cs="Times New Roman"/>
          <w:bCs/>
          <w:color w:val="333333"/>
          <w:sz w:val="28"/>
          <w:szCs w:val="28"/>
          <w:lang w:eastAsia="ru-RU"/>
        </w:rPr>
        <w:t>Рудаков, Д. П., Степанова, Е. А. Подготовка учеников и персонала школы в области ГО и защиты от ЧС / Д. П. Рудаков, Е. А. Степанова // ОБЖ.</w:t>
      </w:r>
    </w:p>
    <w:p w14:paraId="5803C2D9" w14:textId="4B23A909" w:rsidR="00412266" w:rsidRPr="00412266" w:rsidRDefault="00412266" w:rsidP="00EF7B58">
      <w:pPr>
        <w:spacing w:after="0" w:line="240" w:lineRule="auto"/>
        <w:jc w:val="center"/>
        <w:rPr>
          <w:rFonts w:ascii="Times New Roman" w:eastAsia="Times New Roman" w:hAnsi="Times New Roman" w:cs="Times New Roman"/>
          <w:b/>
          <w:color w:val="333333"/>
          <w:sz w:val="28"/>
          <w:szCs w:val="28"/>
          <w:lang w:eastAsia="ru-RU"/>
        </w:rPr>
      </w:pPr>
      <w:r w:rsidRPr="00412266">
        <w:rPr>
          <w:rFonts w:ascii="Times New Roman" w:eastAsia="Times New Roman" w:hAnsi="Times New Roman" w:cs="Times New Roman"/>
          <w:b/>
          <w:color w:val="333333"/>
          <w:sz w:val="28"/>
          <w:szCs w:val="28"/>
          <w:lang w:eastAsia="ru-RU"/>
        </w:rPr>
        <w:t>Интернет-ресурсы</w:t>
      </w:r>
      <w:r>
        <w:rPr>
          <w:rFonts w:ascii="Times New Roman" w:eastAsia="Times New Roman" w:hAnsi="Times New Roman" w:cs="Times New Roman"/>
          <w:b/>
          <w:color w:val="333333"/>
          <w:sz w:val="28"/>
          <w:szCs w:val="28"/>
          <w:lang w:eastAsia="ru-RU"/>
        </w:rPr>
        <w:t>:</w:t>
      </w:r>
    </w:p>
    <w:p w14:paraId="458209D2" w14:textId="77777777" w:rsidR="00412266" w:rsidRPr="00412266" w:rsidRDefault="00412266" w:rsidP="00412266">
      <w:pPr>
        <w:pStyle w:val="a4"/>
        <w:numPr>
          <w:ilvl w:val="0"/>
          <w:numId w:val="4"/>
        </w:numPr>
        <w:spacing w:after="0" w:line="240" w:lineRule="auto"/>
        <w:rPr>
          <w:rFonts w:ascii="Times New Roman" w:eastAsia="Times New Roman" w:hAnsi="Times New Roman" w:cs="Times New Roman"/>
          <w:color w:val="333333"/>
          <w:sz w:val="28"/>
          <w:szCs w:val="28"/>
          <w:lang w:eastAsia="ru-RU"/>
        </w:rPr>
      </w:pPr>
      <w:r w:rsidRPr="00412266">
        <w:rPr>
          <w:rFonts w:ascii="Times New Roman" w:eastAsia="Times New Roman" w:hAnsi="Times New Roman" w:cs="Times New Roman"/>
          <w:color w:val="333333"/>
          <w:sz w:val="28"/>
          <w:szCs w:val="28"/>
          <w:lang w:eastAsia="ru-RU"/>
        </w:rPr>
        <w:t>obzh.info — информационный веб-сайт, посвящённый обучению и воспитанию основам безопасности жизнедеятельности.</w:t>
      </w:r>
    </w:p>
    <w:p w14:paraId="28BFA1B2" w14:textId="77777777" w:rsidR="00412266" w:rsidRPr="00412266" w:rsidRDefault="00412266" w:rsidP="00412266">
      <w:pPr>
        <w:pStyle w:val="a4"/>
        <w:numPr>
          <w:ilvl w:val="0"/>
          <w:numId w:val="4"/>
        </w:numPr>
        <w:spacing w:after="0" w:line="240" w:lineRule="auto"/>
        <w:rPr>
          <w:rFonts w:ascii="Times New Roman" w:eastAsia="Times New Roman" w:hAnsi="Times New Roman" w:cs="Times New Roman"/>
          <w:color w:val="333333"/>
          <w:sz w:val="28"/>
          <w:szCs w:val="28"/>
          <w:lang w:eastAsia="ru-RU"/>
        </w:rPr>
      </w:pPr>
      <w:r w:rsidRPr="00412266">
        <w:rPr>
          <w:rFonts w:ascii="Times New Roman" w:eastAsia="Times New Roman" w:hAnsi="Times New Roman" w:cs="Times New Roman"/>
          <w:color w:val="333333"/>
          <w:sz w:val="28"/>
          <w:szCs w:val="28"/>
          <w:lang w:eastAsia="ru-RU"/>
        </w:rPr>
        <w:t>1september.ru — веб-сайт «Объединения педагогических изданий „Первое сентября“», на котором есть статьи по основам безопасности жизнедеятельности.</w:t>
      </w:r>
    </w:p>
    <w:p w14:paraId="5AAAEC6D" w14:textId="77777777" w:rsidR="00412266" w:rsidRPr="00412266" w:rsidRDefault="00412266" w:rsidP="00412266">
      <w:pPr>
        <w:pStyle w:val="a4"/>
        <w:numPr>
          <w:ilvl w:val="0"/>
          <w:numId w:val="4"/>
        </w:numPr>
        <w:spacing w:after="0" w:line="240" w:lineRule="auto"/>
        <w:rPr>
          <w:rFonts w:ascii="Times New Roman" w:eastAsia="Times New Roman" w:hAnsi="Times New Roman" w:cs="Times New Roman"/>
          <w:color w:val="333333"/>
          <w:sz w:val="28"/>
          <w:szCs w:val="28"/>
          <w:lang w:eastAsia="ru-RU"/>
        </w:rPr>
      </w:pPr>
      <w:r w:rsidRPr="00412266">
        <w:rPr>
          <w:rFonts w:ascii="Times New Roman" w:eastAsia="Times New Roman" w:hAnsi="Times New Roman" w:cs="Times New Roman"/>
          <w:color w:val="333333"/>
          <w:sz w:val="28"/>
          <w:szCs w:val="28"/>
          <w:lang w:eastAsia="ru-RU"/>
        </w:rPr>
        <w:t>school-obz.org — информационно-методическое издание по основам безопасности жизнедеятельности.</w:t>
      </w:r>
    </w:p>
    <w:p w14:paraId="53D4DB29" w14:textId="77777777" w:rsidR="00412266" w:rsidRPr="00EF7B58" w:rsidRDefault="00412266" w:rsidP="00EF7B58">
      <w:pPr>
        <w:spacing w:after="0" w:line="240" w:lineRule="auto"/>
        <w:jc w:val="center"/>
        <w:rPr>
          <w:rFonts w:ascii="Helvetica" w:eastAsia="Times New Roman" w:hAnsi="Helvetica" w:cs="Helvetica"/>
          <w:b/>
          <w:color w:val="333333"/>
          <w:sz w:val="24"/>
          <w:szCs w:val="24"/>
          <w:lang w:eastAsia="ru-RU"/>
        </w:rPr>
      </w:pPr>
    </w:p>
    <w:sectPr w:rsidR="00412266" w:rsidRPr="00EF7B58" w:rsidSect="00412266">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87CCC"/>
    <w:multiLevelType w:val="hybridMultilevel"/>
    <w:tmpl w:val="FB0E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801B0E"/>
    <w:multiLevelType w:val="multilevel"/>
    <w:tmpl w:val="242641E4"/>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115638"/>
    <w:multiLevelType w:val="multilevel"/>
    <w:tmpl w:val="D0F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D43CBF"/>
    <w:multiLevelType w:val="multilevel"/>
    <w:tmpl w:val="528E9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321221">
    <w:abstractNumId w:val="2"/>
  </w:num>
  <w:num w:numId="2" w16cid:durableId="732851688">
    <w:abstractNumId w:val="1"/>
  </w:num>
  <w:num w:numId="3" w16cid:durableId="956178261">
    <w:abstractNumId w:val="3"/>
  </w:num>
  <w:num w:numId="4" w16cid:durableId="1715613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259E"/>
    <w:rsid w:val="000955BD"/>
    <w:rsid w:val="00175597"/>
    <w:rsid w:val="00182885"/>
    <w:rsid w:val="00263F8B"/>
    <w:rsid w:val="002C0A7F"/>
    <w:rsid w:val="00300AFA"/>
    <w:rsid w:val="003217A4"/>
    <w:rsid w:val="00345EEB"/>
    <w:rsid w:val="0038627A"/>
    <w:rsid w:val="003A20E1"/>
    <w:rsid w:val="003D0BFA"/>
    <w:rsid w:val="00412266"/>
    <w:rsid w:val="00466F81"/>
    <w:rsid w:val="00495F8C"/>
    <w:rsid w:val="004C551D"/>
    <w:rsid w:val="00512A16"/>
    <w:rsid w:val="005B5AE5"/>
    <w:rsid w:val="005C28D6"/>
    <w:rsid w:val="005D487F"/>
    <w:rsid w:val="00602596"/>
    <w:rsid w:val="006111FC"/>
    <w:rsid w:val="00726D29"/>
    <w:rsid w:val="00731944"/>
    <w:rsid w:val="008A4987"/>
    <w:rsid w:val="0092259E"/>
    <w:rsid w:val="00974AAD"/>
    <w:rsid w:val="00995177"/>
    <w:rsid w:val="009A2AC8"/>
    <w:rsid w:val="009B71A4"/>
    <w:rsid w:val="00A01805"/>
    <w:rsid w:val="00A02A3F"/>
    <w:rsid w:val="00A4567E"/>
    <w:rsid w:val="00B22DBA"/>
    <w:rsid w:val="00B54A83"/>
    <w:rsid w:val="00B56FBE"/>
    <w:rsid w:val="00B9372E"/>
    <w:rsid w:val="00BE4228"/>
    <w:rsid w:val="00D36547"/>
    <w:rsid w:val="00D51E1C"/>
    <w:rsid w:val="00D82461"/>
    <w:rsid w:val="00E0234A"/>
    <w:rsid w:val="00E61E60"/>
    <w:rsid w:val="00E97A0D"/>
    <w:rsid w:val="00EF7B58"/>
    <w:rsid w:val="00F454CD"/>
    <w:rsid w:val="00F76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FA58"/>
  <w15:docId w15:val="{B6D392D3-0CE2-48F7-BA51-0A12ADA92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5B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11FC"/>
    <w:pPr>
      <w:ind w:left="720"/>
      <w:contextualSpacing/>
    </w:pPr>
  </w:style>
  <w:style w:type="paragraph" w:customStyle="1" w:styleId="p10">
    <w:name w:val="p10"/>
    <w:basedOn w:val="a"/>
    <w:qFormat/>
    <w:rsid w:val="006025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844158">
      <w:bodyDiv w:val="1"/>
      <w:marLeft w:val="0"/>
      <w:marRight w:val="0"/>
      <w:marTop w:val="0"/>
      <w:marBottom w:val="0"/>
      <w:divBdr>
        <w:top w:val="none" w:sz="0" w:space="0" w:color="auto"/>
        <w:left w:val="none" w:sz="0" w:space="0" w:color="auto"/>
        <w:bottom w:val="none" w:sz="0" w:space="0" w:color="auto"/>
        <w:right w:val="none" w:sz="0" w:space="0" w:color="auto"/>
      </w:divBdr>
    </w:div>
    <w:div w:id="146862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1</Pages>
  <Words>5673</Words>
  <Characters>32342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andrei</dc:creator>
  <cp:lastModifiedBy>Admin Admin</cp:lastModifiedBy>
  <cp:revision>21</cp:revision>
  <dcterms:created xsi:type="dcterms:W3CDTF">2020-09-17T11:17:00Z</dcterms:created>
  <dcterms:modified xsi:type="dcterms:W3CDTF">2025-09-10T17:44:00Z</dcterms:modified>
</cp:coreProperties>
</file>